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8D2F8" w14:textId="31F8024B" w:rsidR="00A67386" w:rsidRPr="00100481" w:rsidRDefault="00A67386" w:rsidP="00F26281">
      <w:pPr>
        <w:pStyle w:val="Heading1"/>
      </w:pPr>
      <w:bookmarkStart w:id="0" w:name="_Toc517640764"/>
      <w:bookmarkStart w:id="1" w:name="_Toc517641846"/>
      <w:r w:rsidRPr="00F26281">
        <w:rPr>
          <w:b/>
          <w:sz w:val="48"/>
          <w:szCs w:val="48"/>
        </w:rPr>
        <w:t>Child</w:t>
      </w:r>
      <w:r w:rsidRPr="00100481">
        <w:t xml:space="preserve"> </w:t>
      </w:r>
      <w:r w:rsidRPr="00F26281">
        <w:rPr>
          <w:b/>
          <w:sz w:val="48"/>
          <w:szCs w:val="48"/>
        </w:rPr>
        <w:t>Safeguarding Policy</w:t>
      </w:r>
      <w:bookmarkEnd w:id="0"/>
      <w:bookmarkEnd w:id="1"/>
    </w:p>
    <w:p w14:paraId="03B5A540" w14:textId="6A9138F3" w:rsidR="00A67386" w:rsidRPr="00100481" w:rsidRDefault="00A67386" w:rsidP="00EA1C26">
      <w:pPr>
        <w:jc w:val="both"/>
        <w:rPr>
          <w:rFonts w:asciiTheme="majorHAnsi" w:hAnsiTheme="majorHAnsi" w:cs="Arial Unicode MS"/>
          <w:color w:val="000000" w:themeColor="text1"/>
          <w:sz w:val="22"/>
          <w:szCs w:val="22"/>
          <w:u w:color="000000"/>
        </w:rPr>
      </w:pPr>
    </w:p>
    <w:p w14:paraId="6042C507" w14:textId="77777777" w:rsidR="00A67386" w:rsidRPr="00100481" w:rsidRDefault="00A67386" w:rsidP="00EA1C26">
      <w:pPr>
        <w:jc w:val="both"/>
        <w:rPr>
          <w:rFonts w:asciiTheme="majorHAnsi" w:hAnsiTheme="majorHAnsi" w:cs="Arial Unicode MS"/>
          <w:color w:val="000000" w:themeColor="text1"/>
          <w:sz w:val="22"/>
          <w:szCs w:val="22"/>
          <w:u w:color="000000"/>
        </w:rPr>
      </w:pPr>
    </w:p>
    <w:tbl>
      <w:tblPr>
        <w:tblStyle w:val="TableGrid"/>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988"/>
        <w:gridCol w:w="1989"/>
        <w:gridCol w:w="2540"/>
        <w:gridCol w:w="1989"/>
      </w:tblGrid>
      <w:tr w:rsidR="00A67386" w:rsidRPr="00100481" w14:paraId="65ACB210" w14:textId="77777777" w:rsidTr="00F26281">
        <w:trPr>
          <w:trHeight w:val="1103"/>
        </w:trPr>
        <w:tc>
          <w:tcPr>
            <w:tcW w:w="1988" w:type="dxa"/>
          </w:tcPr>
          <w:p w14:paraId="2A12574D" w14:textId="77777777" w:rsidR="00A67386" w:rsidRPr="004C0BAB" w:rsidRDefault="00A67386" w:rsidP="00EA1C26">
            <w:pPr>
              <w:jc w:val="both"/>
              <w:rPr>
                <w:rFonts w:asciiTheme="majorHAnsi" w:hAnsiTheme="majorHAnsi" w:cs="Arial"/>
                <w:sz w:val="22"/>
                <w:szCs w:val="22"/>
              </w:rPr>
            </w:pPr>
            <w:r w:rsidRPr="004C0BAB">
              <w:rPr>
                <w:rFonts w:asciiTheme="majorHAnsi" w:hAnsiTheme="majorHAnsi" w:cs="Arial"/>
                <w:sz w:val="22"/>
                <w:szCs w:val="22"/>
              </w:rPr>
              <w:t>Date approved</w:t>
            </w:r>
          </w:p>
          <w:p w14:paraId="1CABEB55" w14:textId="6D4DEE25" w:rsidR="00A67386" w:rsidRPr="004C0BAB" w:rsidRDefault="000947B6" w:rsidP="00EA1C26">
            <w:pPr>
              <w:jc w:val="both"/>
              <w:rPr>
                <w:rFonts w:asciiTheme="majorHAnsi" w:hAnsiTheme="majorHAnsi" w:cs="Arial"/>
                <w:sz w:val="22"/>
                <w:szCs w:val="22"/>
              </w:rPr>
            </w:pPr>
            <w:r>
              <w:rPr>
                <w:rFonts w:asciiTheme="majorHAnsi" w:hAnsiTheme="majorHAnsi" w:cs="Arial"/>
                <w:sz w:val="22"/>
                <w:szCs w:val="22"/>
              </w:rPr>
              <w:t>10</w:t>
            </w:r>
            <w:r w:rsidR="00A67386" w:rsidRPr="004C0BAB">
              <w:rPr>
                <w:rFonts w:asciiTheme="majorHAnsi" w:hAnsiTheme="majorHAnsi" w:cs="Arial"/>
                <w:sz w:val="22"/>
                <w:szCs w:val="22"/>
              </w:rPr>
              <w:t>/</w:t>
            </w:r>
            <w:r>
              <w:rPr>
                <w:rFonts w:asciiTheme="majorHAnsi" w:hAnsiTheme="majorHAnsi" w:cs="Arial"/>
                <w:sz w:val="22"/>
                <w:szCs w:val="22"/>
              </w:rPr>
              <w:t>10</w:t>
            </w:r>
            <w:r w:rsidR="00A67386" w:rsidRPr="004C0BAB">
              <w:rPr>
                <w:rFonts w:asciiTheme="majorHAnsi" w:hAnsiTheme="majorHAnsi" w:cs="Arial"/>
                <w:sz w:val="22"/>
                <w:szCs w:val="22"/>
              </w:rPr>
              <w:t>/2017</w:t>
            </w:r>
          </w:p>
          <w:p w14:paraId="0A6FE4DD" w14:textId="77777777" w:rsidR="00A67386" w:rsidRPr="004C0BAB" w:rsidRDefault="00A67386" w:rsidP="00EA1C26">
            <w:pPr>
              <w:jc w:val="both"/>
              <w:rPr>
                <w:rFonts w:asciiTheme="majorHAnsi" w:hAnsiTheme="majorHAnsi" w:cs="Arial"/>
                <w:sz w:val="22"/>
                <w:szCs w:val="22"/>
              </w:rPr>
            </w:pPr>
          </w:p>
        </w:tc>
        <w:tc>
          <w:tcPr>
            <w:tcW w:w="1988" w:type="dxa"/>
          </w:tcPr>
          <w:p w14:paraId="01ABA29E" w14:textId="77777777" w:rsidR="00A67386" w:rsidRPr="004C0BAB" w:rsidRDefault="00A67386" w:rsidP="00EA1C26">
            <w:pPr>
              <w:jc w:val="both"/>
              <w:rPr>
                <w:rFonts w:asciiTheme="majorHAnsi" w:hAnsiTheme="majorHAnsi" w:cs="Arial"/>
                <w:sz w:val="22"/>
                <w:szCs w:val="22"/>
              </w:rPr>
            </w:pPr>
            <w:r w:rsidRPr="004C0BAB">
              <w:rPr>
                <w:rFonts w:asciiTheme="majorHAnsi" w:hAnsiTheme="majorHAnsi" w:cs="Arial"/>
                <w:sz w:val="22"/>
                <w:szCs w:val="22"/>
              </w:rPr>
              <w:t>Effective date</w:t>
            </w:r>
          </w:p>
          <w:p w14:paraId="308A40F2" w14:textId="0C8A5F69" w:rsidR="00A67386" w:rsidRPr="004C0BAB" w:rsidRDefault="000947B6" w:rsidP="00EA1C26">
            <w:pPr>
              <w:jc w:val="both"/>
              <w:rPr>
                <w:rFonts w:asciiTheme="majorHAnsi" w:hAnsiTheme="majorHAnsi" w:cs="Arial"/>
                <w:sz w:val="22"/>
                <w:szCs w:val="22"/>
              </w:rPr>
            </w:pPr>
            <w:r>
              <w:rPr>
                <w:rFonts w:asciiTheme="majorHAnsi" w:hAnsiTheme="majorHAnsi" w:cs="Arial"/>
                <w:sz w:val="22"/>
                <w:szCs w:val="22"/>
              </w:rPr>
              <w:t>26</w:t>
            </w:r>
            <w:r w:rsidR="00A67386" w:rsidRPr="004C0BAB">
              <w:rPr>
                <w:rFonts w:asciiTheme="majorHAnsi" w:hAnsiTheme="majorHAnsi" w:cs="Arial"/>
                <w:sz w:val="22"/>
                <w:szCs w:val="22"/>
              </w:rPr>
              <w:t>/0</w:t>
            </w:r>
            <w:r>
              <w:rPr>
                <w:rFonts w:asciiTheme="majorHAnsi" w:hAnsiTheme="majorHAnsi" w:cs="Arial"/>
                <w:sz w:val="22"/>
                <w:szCs w:val="22"/>
              </w:rPr>
              <w:t>9</w:t>
            </w:r>
            <w:r w:rsidR="00A67386" w:rsidRPr="004C0BAB">
              <w:rPr>
                <w:rFonts w:asciiTheme="majorHAnsi" w:hAnsiTheme="majorHAnsi" w:cs="Arial"/>
                <w:sz w:val="22"/>
                <w:szCs w:val="22"/>
              </w:rPr>
              <w:t>/2017</w:t>
            </w:r>
          </w:p>
          <w:p w14:paraId="42EA4A93" w14:textId="77777777" w:rsidR="00A67386" w:rsidRPr="004C0BAB" w:rsidRDefault="00A67386" w:rsidP="00EA1C26">
            <w:pPr>
              <w:jc w:val="both"/>
              <w:rPr>
                <w:rFonts w:asciiTheme="majorHAnsi" w:hAnsiTheme="majorHAnsi" w:cs="Arial"/>
                <w:sz w:val="22"/>
                <w:szCs w:val="22"/>
              </w:rPr>
            </w:pPr>
          </w:p>
        </w:tc>
        <w:tc>
          <w:tcPr>
            <w:tcW w:w="1989" w:type="dxa"/>
          </w:tcPr>
          <w:p w14:paraId="313BBEE6" w14:textId="77777777" w:rsidR="00A67386" w:rsidRPr="004C0BAB" w:rsidRDefault="00A67386" w:rsidP="00EA1C26">
            <w:pPr>
              <w:jc w:val="both"/>
              <w:rPr>
                <w:rFonts w:asciiTheme="majorHAnsi" w:hAnsiTheme="majorHAnsi" w:cs="Arial"/>
                <w:sz w:val="22"/>
                <w:szCs w:val="22"/>
              </w:rPr>
            </w:pPr>
            <w:r w:rsidRPr="004C0BAB">
              <w:rPr>
                <w:rFonts w:asciiTheme="majorHAnsi" w:hAnsiTheme="majorHAnsi" w:cs="Arial"/>
                <w:sz w:val="22"/>
                <w:szCs w:val="22"/>
              </w:rPr>
              <w:t>Date of next review</w:t>
            </w:r>
          </w:p>
          <w:p w14:paraId="5C173AB2" w14:textId="6EB0F54E" w:rsidR="00A67386" w:rsidRPr="004C0BAB" w:rsidRDefault="000947B6" w:rsidP="00EA1C26">
            <w:pPr>
              <w:jc w:val="both"/>
              <w:rPr>
                <w:rFonts w:asciiTheme="majorHAnsi" w:hAnsiTheme="majorHAnsi" w:cs="Arial"/>
                <w:sz w:val="22"/>
                <w:szCs w:val="22"/>
              </w:rPr>
            </w:pPr>
            <w:r>
              <w:rPr>
                <w:rFonts w:asciiTheme="majorHAnsi" w:hAnsiTheme="majorHAnsi" w:cs="Arial"/>
                <w:sz w:val="22"/>
                <w:szCs w:val="22"/>
              </w:rPr>
              <w:t>25</w:t>
            </w:r>
            <w:r w:rsidR="00A67386" w:rsidRPr="004C0BAB">
              <w:rPr>
                <w:rFonts w:asciiTheme="majorHAnsi" w:hAnsiTheme="majorHAnsi" w:cs="Arial"/>
                <w:sz w:val="22"/>
                <w:szCs w:val="22"/>
              </w:rPr>
              <w:t>/0</w:t>
            </w:r>
            <w:r>
              <w:rPr>
                <w:rFonts w:asciiTheme="majorHAnsi" w:hAnsiTheme="majorHAnsi" w:cs="Arial"/>
                <w:sz w:val="22"/>
                <w:szCs w:val="22"/>
              </w:rPr>
              <w:t>9</w:t>
            </w:r>
            <w:r w:rsidR="00A67386" w:rsidRPr="004C0BAB">
              <w:rPr>
                <w:rFonts w:asciiTheme="majorHAnsi" w:hAnsiTheme="majorHAnsi" w:cs="Arial"/>
                <w:sz w:val="22"/>
                <w:szCs w:val="22"/>
              </w:rPr>
              <w:t>/2018</w:t>
            </w:r>
          </w:p>
          <w:p w14:paraId="0233A0E6" w14:textId="77777777" w:rsidR="00A67386" w:rsidRPr="004C0BAB" w:rsidRDefault="00A67386" w:rsidP="00EA1C26">
            <w:pPr>
              <w:jc w:val="both"/>
              <w:rPr>
                <w:rFonts w:asciiTheme="majorHAnsi" w:hAnsiTheme="majorHAnsi" w:cs="Arial"/>
                <w:sz w:val="22"/>
                <w:szCs w:val="22"/>
              </w:rPr>
            </w:pPr>
          </w:p>
        </w:tc>
        <w:tc>
          <w:tcPr>
            <w:tcW w:w="2540" w:type="dxa"/>
          </w:tcPr>
          <w:p w14:paraId="11B0500E" w14:textId="77777777" w:rsidR="00A67386" w:rsidRPr="004C0BAB" w:rsidRDefault="00A67386" w:rsidP="00EA1C26">
            <w:pPr>
              <w:jc w:val="both"/>
              <w:rPr>
                <w:rFonts w:asciiTheme="majorHAnsi" w:hAnsiTheme="majorHAnsi" w:cs="Arial"/>
                <w:sz w:val="22"/>
                <w:szCs w:val="22"/>
              </w:rPr>
            </w:pPr>
            <w:r w:rsidRPr="004C0BAB">
              <w:rPr>
                <w:rFonts w:asciiTheme="majorHAnsi" w:hAnsiTheme="majorHAnsi" w:cs="Arial"/>
                <w:sz w:val="22"/>
                <w:szCs w:val="22"/>
              </w:rPr>
              <w:t>Policy owner</w:t>
            </w:r>
          </w:p>
          <w:p w14:paraId="630E3734" w14:textId="53BBB363" w:rsidR="00F26281" w:rsidRPr="004C0BAB" w:rsidRDefault="004C0BAB" w:rsidP="00EA1C26">
            <w:pPr>
              <w:jc w:val="both"/>
              <w:rPr>
                <w:rFonts w:asciiTheme="majorHAnsi" w:hAnsiTheme="majorHAnsi" w:cs="Arial"/>
                <w:sz w:val="22"/>
                <w:szCs w:val="22"/>
              </w:rPr>
            </w:pPr>
            <w:r w:rsidRPr="004C0BAB">
              <w:rPr>
                <w:rFonts w:asciiTheme="majorHAnsi" w:hAnsiTheme="majorHAnsi" w:cs="Arial"/>
                <w:sz w:val="22"/>
                <w:szCs w:val="22"/>
              </w:rPr>
              <w:t xml:space="preserve">Georgiana </w:t>
            </w:r>
            <w:proofErr w:type="spellStart"/>
            <w:r w:rsidRPr="004C0BAB">
              <w:rPr>
                <w:rFonts w:asciiTheme="majorHAnsi" w:hAnsiTheme="majorHAnsi" w:cs="Arial"/>
                <w:sz w:val="22"/>
                <w:szCs w:val="22"/>
              </w:rPr>
              <w:t>Curea</w:t>
            </w:r>
            <w:proofErr w:type="spellEnd"/>
            <w:r w:rsidR="00A67386" w:rsidRPr="004C0BAB">
              <w:rPr>
                <w:rFonts w:asciiTheme="majorHAnsi" w:hAnsiTheme="majorHAnsi" w:cs="Arial"/>
                <w:sz w:val="22"/>
                <w:szCs w:val="22"/>
              </w:rPr>
              <w:t xml:space="preserve">, </w:t>
            </w:r>
          </w:p>
          <w:p w14:paraId="014068A5" w14:textId="7AF883AD" w:rsidR="00A67386" w:rsidRPr="004C0BAB" w:rsidRDefault="00F26281" w:rsidP="00EA1C26">
            <w:pPr>
              <w:jc w:val="both"/>
              <w:rPr>
                <w:rFonts w:asciiTheme="majorHAnsi" w:hAnsiTheme="majorHAnsi" w:cs="Arial"/>
                <w:sz w:val="22"/>
                <w:szCs w:val="22"/>
              </w:rPr>
            </w:pPr>
            <w:r w:rsidRPr="004C0BAB">
              <w:rPr>
                <w:rFonts w:asciiTheme="majorHAnsi" w:hAnsiTheme="majorHAnsi" w:cs="Arial"/>
                <w:sz w:val="22"/>
                <w:szCs w:val="22"/>
              </w:rPr>
              <w:t xml:space="preserve">Policy </w:t>
            </w:r>
            <w:r w:rsidR="00A67386" w:rsidRPr="004C0BAB">
              <w:rPr>
                <w:rFonts w:asciiTheme="majorHAnsi" w:hAnsiTheme="majorHAnsi" w:cs="Arial"/>
                <w:sz w:val="22"/>
                <w:szCs w:val="22"/>
              </w:rPr>
              <w:t>Officer</w:t>
            </w:r>
          </w:p>
          <w:p w14:paraId="1EFB2263" w14:textId="77777777" w:rsidR="00A67386" w:rsidRPr="004C0BAB" w:rsidRDefault="00A67386" w:rsidP="00EA1C26">
            <w:pPr>
              <w:jc w:val="both"/>
              <w:rPr>
                <w:rFonts w:asciiTheme="majorHAnsi" w:hAnsiTheme="majorHAnsi" w:cs="Arial"/>
                <w:sz w:val="22"/>
                <w:szCs w:val="22"/>
              </w:rPr>
            </w:pPr>
          </w:p>
        </w:tc>
        <w:tc>
          <w:tcPr>
            <w:tcW w:w="1989" w:type="dxa"/>
          </w:tcPr>
          <w:p w14:paraId="2362FC65" w14:textId="77777777" w:rsidR="00A67386" w:rsidRPr="004C0BAB" w:rsidRDefault="00A67386" w:rsidP="00EA1C26">
            <w:pPr>
              <w:jc w:val="both"/>
              <w:rPr>
                <w:rFonts w:asciiTheme="majorHAnsi" w:hAnsiTheme="majorHAnsi" w:cs="Arial"/>
                <w:sz w:val="22"/>
                <w:szCs w:val="22"/>
              </w:rPr>
            </w:pPr>
            <w:r w:rsidRPr="004C0BAB">
              <w:rPr>
                <w:rFonts w:asciiTheme="majorHAnsi" w:hAnsiTheme="majorHAnsi" w:cs="Arial"/>
                <w:sz w:val="22"/>
                <w:szCs w:val="22"/>
              </w:rPr>
              <w:t>Policy lead</w:t>
            </w:r>
          </w:p>
          <w:p w14:paraId="27797829" w14:textId="6FECA70F" w:rsidR="00A67386" w:rsidRPr="004C0BAB" w:rsidRDefault="004C0BAB" w:rsidP="00EA1C26">
            <w:pPr>
              <w:jc w:val="both"/>
              <w:rPr>
                <w:rFonts w:asciiTheme="majorHAnsi" w:hAnsiTheme="majorHAnsi" w:cs="Arial"/>
                <w:sz w:val="22"/>
                <w:szCs w:val="22"/>
              </w:rPr>
            </w:pPr>
            <w:r w:rsidRPr="004C0BAB">
              <w:rPr>
                <w:rFonts w:asciiTheme="majorHAnsi" w:hAnsiTheme="majorHAnsi" w:cs="Arial"/>
                <w:sz w:val="22"/>
                <w:szCs w:val="22"/>
              </w:rPr>
              <w:t xml:space="preserve">Corina </w:t>
            </w:r>
            <w:proofErr w:type="spellStart"/>
            <w:r w:rsidRPr="004C0BAB">
              <w:rPr>
                <w:rFonts w:asciiTheme="majorHAnsi" w:hAnsiTheme="majorHAnsi" w:cs="Arial"/>
                <w:sz w:val="22"/>
                <w:szCs w:val="22"/>
              </w:rPr>
              <w:t>Puiu</w:t>
            </w:r>
            <w:proofErr w:type="spellEnd"/>
            <w:r w:rsidR="00A67386" w:rsidRPr="004C0BAB">
              <w:rPr>
                <w:rFonts w:asciiTheme="majorHAnsi" w:hAnsiTheme="majorHAnsi" w:cs="Arial"/>
                <w:sz w:val="22"/>
                <w:szCs w:val="22"/>
              </w:rPr>
              <w:t>,</w:t>
            </w:r>
          </w:p>
          <w:p w14:paraId="7A038755" w14:textId="39FB6781" w:rsidR="00A67386" w:rsidRPr="004C0BAB" w:rsidRDefault="00A67386" w:rsidP="00EA1C26">
            <w:pPr>
              <w:jc w:val="both"/>
              <w:rPr>
                <w:rFonts w:asciiTheme="majorHAnsi" w:hAnsiTheme="majorHAnsi" w:cs="Arial"/>
                <w:sz w:val="22"/>
                <w:szCs w:val="22"/>
              </w:rPr>
            </w:pPr>
            <w:r w:rsidRPr="004C0BAB">
              <w:rPr>
                <w:rFonts w:asciiTheme="majorHAnsi" w:hAnsiTheme="majorHAnsi" w:cs="Arial"/>
                <w:sz w:val="22"/>
                <w:szCs w:val="22"/>
              </w:rPr>
              <w:t>CEO</w:t>
            </w:r>
          </w:p>
          <w:p w14:paraId="746BC68B" w14:textId="77777777" w:rsidR="00A67386" w:rsidRPr="004C0BAB" w:rsidRDefault="00A67386" w:rsidP="00EA1C26">
            <w:pPr>
              <w:jc w:val="both"/>
              <w:rPr>
                <w:rFonts w:asciiTheme="majorHAnsi" w:hAnsiTheme="majorHAnsi" w:cs="Arial"/>
                <w:sz w:val="22"/>
                <w:szCs w:val="22"/>
              </w:rPr>
            </w:pPr>
          </w:p>
        </w:tc>
      </w:tr>
    </w:tbl>
    <w:p w14:paraId="57B79E8F" w14:textId="77777777" w:rsidR="00A67386" w:rsidRPr="00100481" w:rsidRDefault="00A67386" w:rsidP="00EA1C26">
      <w:pPr>
        <w:pStyle w:val="Default"/>
        <w:jc w:val="both"/>
        <w:rPr>
          <w:rFonts w:asciiTheme="majorHAnsi" w:hAnsiTheme="majorHAnsi"/>
        </w:rPr>
      </w:pPr>
    </w:p>
    <w:p w14:paraId="3A4ABDF9" w14:textId="77777777" w:rsidR="00A67386" w:rsidRPr="00100481" w:rsidRDefault="00A67386" w:rsidP="00EA1C26">
      <w:pPr>
        <w:pStyle w:val="Default"/>
        <w:jc w:val="both"/>
        <w:rPr>
          <w:rFonts w:asciiTheme="majorHAnsi" w:hAnsiTheme="majorHAnsi"/>
          <w:sz w:val="26"/>
          <w:szCs w:val="26"/>
        </w:rPr>
      </w:pPr>
      <w:r w:rsidRPr="00100481">
        <w:rPr>
          <w:rFonts w:asciiTheme="majorHAnsi" w:hAnsiTheme="majorHAnsi"/>
        </w:rPr>
        <w:t xml:space="preserve"> </w:t>
      </w:r>
      <w:r w:rsidRPr="00100481">
        <w:rPr>
          <w:rFonts w:asciiTheme="majorHAnsi" w:hAnsiTheme="majorHAnsi"/>
          <w:b/>
          <w:bCs/>
          <w:sz w:val="26"/>
          <w:szCs w:val="26"/>
        </w:rPr>
        <w:t xml:space="preserve">Key facts </w:t>
      </w:r>
      <w:bookmarkStart w:id="2" w:name="_GoBack"/>
      <w:bookmarkEnd w:id="2"/>
    </w:p>
    <w:p w14:paraId="6066D41E" w14:textId="3F323480" w:rsidR="00A67386" w:rsidRPr="00100481" w:rsidRDefault="00A67386" w:rsidP="00033D96">
      <w:pPr>
        <w:pStyle w:val="Default"/>
        <w:numPr>
          <w:ilvl w:val="0"/>
          <w:numId w:val="27"/>
        </w:numPr>
        <w:ind w:left="284" w:hanging="284"/>
        <w:jc w:val="both"/>
        <w:rPr>
          <w:rFonts w:asciiTheme="majorHAnsi" w:eastAsia="Arial Unicode MS" w:hAnsiTheme="majorHAnsi" w:cs="Arial Unicode MS"/>
          <w:color w:val="000000" w:themeColor="text1"/>
          <w:u w:color="000000"/>
        </w:rPr>
      </w:pPr>
      <w:r w:rsidRPr="00100481">
        <w:rPr>
          <w:rFonts w:asciiTheme="majorHAnsi" w:eastAsia="Arial Unicode MS" w:hAnsiTheme="majorHAnsi" w:cs="Arial Unicode MS"/>
          <w:color w:val="000000" w:themeColor="text1"/>
          <w:u w:color="000000"/>
        </w:rPr>
        <w:t xml:space="preserve">The aim of this policy is to ensure that: </w:t>
      </w:r>
    </w:p>
    <w:p w14:paraId="63E47ADB" w14:textId="77777777" w:rsidR="00A67386" w:rsidRPr="00100481" w:rsidRDefault="00A67386" w:rsidP="00EA1C26">
      <w:pPr>
        <w:pStyle w:val="Default"/>
        <w:spacing w:after="18"/>
        <w:jc w:val="both"/>
        <w:rPr>
          <w:rFonts w:asciiTheme="majorHAnsi" w:eastAsia="Arial Unicode MS" w:hAnsiTheme="majorHAnsi" w:cs="Arial Unicode MS"/>
          <w:color w:val="000000" w:themeColor="text1"/>
          <w:u w:color="000000"/>
        </w:rPr>
      </w:pPr>
      <w:proofErr w:type="spellStart"/>
      <w:r w:rsidRPr="00100481">
        <w:rPr>
          <w:rFonts w:asciiTheme="majorHAnsi" w:eastAsia="Arial Unicode MS" w:hAnsiTheme="majorHAnsi" w:cs="Arial Unicode MS"/>
          <w:color w:val="000000" w:themeColor="text1"/>
          <w:u w:color="000000"/>
        </w:rPr>
        <w:t>i</w:t>
      </w:r>
      <w:proofErr w:type="spellEnd"/>
      <w:r w:rsidRPr="00100481">
        <w:rPr>
          <w:rFonts w:asciiTheme="majorHAnsi" w:eastAsia="Arial Unicode MS" w:hAnsiTheme="majorHAnsi" w:cs="Arial Unicode MS"/>
          <w:color w:val="000000" w:themeColor="text1"/>
          <w:u w:color="000000"/>
        </w:rPr>
        <w:t xml:space="preserve">) Excellent child safeguarding practice is promoted at Teach for Romania; </w:t>
      </w:r>
    </w:p>
    <w:p w14:paraId="4F4A1C58" w14:textId="77777777" w:rsidR="00A67386" w:rsidRPr="00100481" w:rsidRDefault="00A67386" w:rsidP="00EA1C26">
      <w:pPr>
        <w:pStyle w:val="Default"/>
        <w:spacing w:after="18"/>
        <w:jc w:val="both"/>
        <w:rPr>
          <w:rFonts w:asciiTheme="majorHAnsi" w:eastAsia="Arial Unicode MS" w:hAnsiTheme="majorHAnsi" w:cs="Arial Unicode MS"/>
          <w:color w:val="000000" w:themeColor="text1"/>
          <w:u w:color="000000"/>
        </w:rPr>
      </w:pPr>
      <w:r w:rsidRPr="00100481">
        <w:rPr>
          <w:rFonts w:asciiTheme="majorHAnsi" w:eastAsia="Arial Unicode MS" w:hAnsiTheme="majorHAnsi" w:cs="Arial Unicode MS"/>
          <w:color w:val="000000" w:themeColor="text1"/>
          <w:u w:color="000000"/>
        </w:rPr>
        <w:t xml:space="preserve">ii) All children who engage with Teach for Romania are treated with dignity and respect; </w:t>
      </w:r>
    </w:p>
    <w:p w14:paraId="692E2E50" w14:textId="77777777" w:rsidR="00A67386" w:rsidRPr="00100481" w:rsidRDefault="00A67386" w:rsidP="00EA1C26">
      <w:pPr>
        <w:pStyle w:val="Default"/>
        <w:spacing w:after="18"/>
        <w:jc w:val="both"/>
        <w:rPr>
          <w:rFonts w:asciiTheme="majorHAnsi" w:eastAsia="Arial Unicode MS" w:hAnsiTheme="majorHAnsi" w:cs="Arial Unicode MS"/>
          <w:color w:val="000000" w:themeColor="text1"/>
          <w:u w:color="000000"/>
        </w:rPr>
      </w:pPr>
      <w:r w:rsidRPr="00100481">
        <w:rPr>
          <w:rFonts w:asciiTheme="majorHAnsi" w:eastAsia="Arial Unicode MS" w:hAnsiTheme="majorHAnsi" w:cs="Arial Unicode MS"/>
          <w:color w:val="000000" w:themeColor="text1"/>
          <w:u w:color="000000"/>
        </w:rPr>
        <w:t xml:space="preserve">iii) All employees know what to do in the event of a child safeguarding incident and make informed and confident responses to specific child safeguarding issues; </w:t>
      </w:r>
    </w:p>
    <w:p w14:paraId="2BB3A4CE" w14:textId="77777777" w:rsidR="00A67386" w:rsidRPr="00100481" w:rsidRDefault="00A67386" w:rsidP="00EA1C26">
      <w:pPr>
        <w:pStyle w:val="Default"/>
        <w:jc w:val="both"/>
        <w:rPr>
          <w:rFonts w:asciiTheme="majorHAnsi" w:eastAsia="Arial Unicode MS" w:hAnsiTheme="majorHAnsi" w:cs="Arial Unicode MS"/>
          <w:color w:val="000000" w:themeColor="text1"/>
          <w:u w:color="000000"/>
        </w:rPr>
      </w:pPr>
      <w:r w:rsidRPr="00100481">
        <w:rPr>
          <w:rFonts w:asciiTheme="majorHAnsi" w:eastAsia="Arial Unicode MS" w:hAnsiTheme="majorHAnsi" w:cs="Arial Unicode MS"/>
          <w:color w:val="000000" w:themeColor="text1"/>
          <w:u w:color="000000"/>
        </w:rPr>
        <w:t xml:space="preserve">iv) All child safeguarding incidents are dealt with consistently and properly recorded. </w:t>
      </w:r>
    </w:p>
    <w:p w14:paraId="25C64256" w14:textId="0F3B1C15" w:rsidR="00A67386" w:rsidRPr="004C0BAB" w:rsidRDefault="00A67386" w:rsidP="00033D96">
      <w:pPr>
        <w:pStyle w:val="Default"/>
        <w:numPr>
          <w:ilvl w:val="0"/>
          <w:numId w:val="27"/>
        </w:numPr>
        <w:ind w:left="284" w:hanging="284"/>
        <w:jc w:val="both"/>
        <w:rPr>
          <w:rFonts w:asciiTheme="majorHAnsi" w:eastAsia="Arial Unicode MS" w:hAnsiTheme="majorHAnsi" w:cs="Arial Unicode MS"/>
          <w:color w:val="auto"/>
          <w:u w:color="000000"/>
        </w:rPr>
      </w:pPr>
      <w:r w:rsidRPr="00100481">
        <w:rPr>
          <w:rFonts w:asciiTheme="majorHAnsi" w:eastAsia="Arial Unicode MS" w:hAnsiTheme="majorHAnsi" w:cs="Arial Unicode MS"/>
          <w:color w:val="000000" w:themeColor="text1"/>
          <w:u w:color="000000"/>
        </w:rPr>
        <w:t xml:space="preserve">For emergency situations </w:t>
      </w:r>
      <w:r w:rsidRPr="004C0BAB">
        <w:rPr>
          <w:rFonts w:asciiTheme="majorHAnsi" w:eastAsia="Arial Unicode MS" w:hAnsiTheme="majorHAnsi" w:cs="Arial Unicode MS"/>
          <w:color w:val="auto"/>
          <w:u w:color="000000"/>
        </w:rPr>
        <w:t xml:space="preserve">please </w:t>
      </w:r>
      <w:r w:rsidR="00EA1C26" w:rsidRPr="004C0BAB">
        <w:rPr>
          <w:rFonts w:asciiTheme="majorHAnsi" w:eastAsia="Arial Unicode MS" w:hAnsiTheme="majorHAnsi" w:cs="Arial Unicode MS"/>
          <w:color w:val="auto"/>
          <w:u w:color="000000"/>
        </w:rPr>
        <w:t xml:space="preserve">contact the </w:t>
      </w:r>
      <w:proofErr w:type="spellStart"/>
      <w:r w:rsidR="00EA1C26" w:rsidRPr="004C0BAB">
        <w:rPr>
          <w:rFonts w:asciiTheme="majorHAnsi" w:eastAsia="Arial Unicode MS" w:hAnsiTheme="majorHAnsi" w:cs="Arial Unicode MS"/>
          <w:color w:val="auto"/>
          <w:u w:color="000000"/>
        </w:rPr>
        <w:t>Ploicy</w:t>
      </w:r>
      <w:proofErr w:type="spellEnd"/>
      <w:r w:rsidR="00EA1C26" w:rsidRPr="004C0BAB">
        <w:rPr>
          <w:rFonts w:asciiTheme="majorHAnsi" w:eastAsia="Arial Unicode MS" w:hAnsiTheme="majorHAnsi" w:cs="Arial Unicode MS"/>
          <w:color w:val="auto"/>
          <w:u w:color="000000"/>
        </w:rPr>
        <w:t xml:space="preserve"> Officer, </w:t>
      </w:r>
      <w:r w:rsidR="004C0BAB" w:rsidRPr="004C0BAB">
        <w:rPr>
          <w:rFonts w:asciiTheme="majorHAnsi" w:eastAsia="Arial Unicode MS" w:hAnsiTheme="majorHAnsi" w:cs="Arial Unicode MS"/>
          <w:color w:val="auto"/>
          <w:u w:color="000000"/>
        </w:rPr>
        <w:t xml:space="preserve">Georgiana </w:t>
      </w:r>
      <w:proofErr w:type="spellStart"/>
      <w:r w:rsidR="004C0BAB" w:rsidRPr="004C0BAB">
        <w:rPr>
          <w:rFonts w:asciiTheme="majorHAnsi" w:eastAsia="Arial Unicode MS" w:hAnsiTheme="majorHAnsi" w:cs="Arial Unicode MS"/>
          <w:color w:val="auto"/>
          <w:u w:color="000000"/>
        </w:rPr>
        <w:t>Curea</w:t>
      </w:r>
      <w:proofErr w:type="spellEnd"/>
      <w:r w:rsidR="004C0BAB" w:rsidRPr="004C0BAB">
        <w:rPr>
          <w:rFonts w:asciiTheme="majorHAnsi" w:eastAsia="Arial Unicode MS" w:hAnsiTheme="majorHAnsi" w:cs="Arial Unicode MS"/>
          <w:color w:val="auto"/>
          <w:u w:color="000000"/>
        </w:rPr>
        <w:t xml:space="preserve">, </w:t>
      </w:r>
      <w:r w:rsidR="00EA1C26" w:rsidRPr="004C0BAB">
        <w:rPr>
          <w:rFonts w:asciiTheme="majorHAnsi" w:eastAsia="Arial Unicode MS" w:hAnsiTheme="majorHAnsi" w:cs="Arial Unicode MS"/>
          <w:color w:val="auto"/>
          <w:u w:color="000000"/>
        </w:rPr>
        <w:t>at phone number</w:t>
      </w:r>
      <w:r w:rsidRPr="004C0BAB">
        <w:rPr>
          <w:rFonts w:asciiTheme="majorHAnsi" w:eastAsia="Arial Unicode MS" w:hAnsiTheme="majorHAnsi" w:cs="Arial Unicode MS"/>
          <w:color w:val="auto"/>
          <w:u w:color="000000"/>
        </w:rPr>
        <w:t xml:space="preserve"> </w:t>
      </w:r>
      <w:r w:rsidR="004C0BAB" w:rsidRPr="004C0BAB">
        <w:rPr>
          <w:rFonts w:asciiTheme="majorHAnsi" w:eastAsia="Arial Unicode MS" w:hAnsiTheme="majorHAnsi" w:cs="Arial Unicode MS"/>
          <w:color w:val="auto"/>
          <w:u w:color="000000"/>
        </w:rPr>
        <w:t>0754 24 24 44</w:t>
      </w:r>
    </w:p>
    <w:p w14:paraId="41EBAC5E" w14:textId="6F56F990" w:rsidR="00A67386" w:rsidRDefault="00A67386" w:rsidP="00033D96">
      <w:pPr>
        <w:pStyle w:val="Default"/>
        <w:numPr>
          <w:ilvl w:val="0"/>
          <w:numId w:val="27"/>
        </w:numPr>
        <w:ind w:left="284" w:hanging="284"/>
        <w:jc w:val="both"/>
        <w:rPr>
          <w:rFonts w:asciiTheme="majorHAnsi" w:eastAsia="Arial Unicode MS" w:hAnsiTheme="majorHAnsi" w:cs="Arial Unicode MS"/>
          <w:color w:val="000000" w:themeColor="text1"/>
          <w:u w:color="000000"/>
        </w:rPr>
      </w:pPr>
      <w:r w:rsidRPr="00100481">
        <w:rPr>
          <w:rFonts w:asciiTheme="majorHAnsi" w:eastAsia="Arial Unicode MS" w:hAnsiTheme="majorHAnsi" w:cs="Arial Unicode MS"/>
          <w:color w:val="000000" w:themeColor="text1"/>
          <w:u w:color="000000"/>
        </w:rPr>
        <w:t xml:space="preserve">This policy is written with our commitment to equality &amp; diversity at its heart and should be interpreted in a way that provides fair treatment for all </w:t>
      </w:r>
    </w:p>
    <w:p w14:paraId="76B10C22" w14:textId="77777777" w:rsidR="00FC1F1B" w:rsidRPr="00100481" w:rsidRDefault="00FC1F1B" w:rsidP="00FC1F1B">
      <w:pPr>
        <w:pStyle w:val="Default"/>
        <w:ind w:left="284"/>
        <w:jc w:val="both"/>
        <w:rPr>
          <w:rFonts w:asciiTheme="majorHAnsi" w:eastAsia="Arial Unicode MS" w:hAnsiTheme="majorHAnsi" w:cs="Arial Unicode MS"/>
          <w:color w:val="000000" w:themeColor="text1"/>
          <w:u w:color="000000"/>
        </w:rPr>
      </w:pPr>
    </w:p>
    <w:sdt>
      <w:sdtPr>
        <w:rPr>
          <w:rFonts w:ascii="Times New Roman" w:eastAsia="Arial Unicode MS" w:hAnsi="Times New Roman" w:cs="Times New Roman"/>
          <w:color w:val="auto"/>
          <w:sz w:val="24"/>
          <w:szCs w:val="24"/>
          <w:bdr w:val="nil"/>
          <w:lang w:bidi="en-US"/>
        </w:rPr>
        <w:id w:val="-882787400"/>
        <w:docPartObj>
          <w:docPartGallery w:val="Table of Contents"/>
          <w:docPartUnique/>
        </w:docPartObj>
      </w:sdtPr>
      <w:sdtEndPr>
        <w:rPr>
          <w:b/>
          <w:bCs/>
          <w:noProof/>
        </w:rPr>
      </w:sdtEndPr>
      <w:sdtContent>
        <w:p w14:paraId="11646FBB" w14:textId="3B4A13D6" w:rsidR="00033D5F" w:rsidRPr="00FC1F1B" w:rsidRDefault="00033D5F">
          <w:pPr>
            <w:pStyle w:val="TOCHeading"/>
            <w:rPr>
              <w:b/>
              <w:sz w:val="36"/>
              <w:szCs w:val="36"/>
            </w:rPr>
          </w:pPr>
          <w:r w:rsidRPr="00FC1F1B">
            <w:rPr>
              <w:b/>
              <w:sz w:val="36"/>
              <w:szCs w:val="36"/>
            </w:rPr>
            <w:t>Contents</w:t>
          </w:r>
        </w:p>
        <w:p w14:paraId="73D52BDD" w14:textId="3278CCA8" w:rsidR="00C44300" w:rsidRDefault="00033D5F">
          <w:pPr>
            <w:pStyle w:val="TOC1"/>
            <w:tabs>
              <w:tab w:val="right" w:leader="dot" w:pos="9016"/>
            </w:tabs>
            <w:rPr>
              <w:rFonts w:asciiTheme="minorHAnsi" w:eastAsiaTheme="minorEastAsia" w:hAnsiTheme="minorHAnsi" w:cstheme="minorBidi"/>
              <w:noProof/>
              <w:sz w:val="22"/>
              <w:szCs w:val="22"/>
              <w:bdr w:val="none" w:sz="0" w:space="0" w:color="auto"/>
              <w:lang w:val="ro-RO" w:eastAsia="ro-RO" w:bidi="ar-SA"/>
            </w:rPr>
          </w:pPr>
          <w:r>
            <w:fldChar w:fldCharType="begin"/>
          </w:r>
          <w:r>
            <w:instrText xml:space="preserve"> TOC \o "1-3" \h \z \u </w:instrText>
          </w:r>
          <w:r>
            <w:fldChar w:fldCharType="separate"/>
          </w:r>
        </w:p>
        <w:p w14:paraId="5400A3A3" w14:textId="637DD645" w:rsidR="00C44300" w:rsidRDefault="00363A41">
          <w:pPr>
            <w:pStyle w:val="TOC1"/>
            <w:tabs>
              <w:tab w:val="left" w:pos="440"/>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47" w:history="1">
            <w:r w:rsidR="00C44300" w:rsidRPr="006F7CE1">
              <w:rPr>
                <w:rStyle w:val="Hyperlink"/>
                <w:rFonts w:asciiTheme="majorHAnsi" w:hAnsiTheme="majorHAnsi"/>
                <w:b/>
                <w:noProof/>
              </w:rPr>
              <w:t>I.</w:t>
            </w:r>
            <w:r w:rsidR="00C44300">
              <w:rPr>
                <w:rFonts w:asciiTheme="minorHAnsi" w:eastAsiaTheme="minorEastAsia" w:hAnsiTheme="minorHAnsi" w:cstheme="minorBidi"/>
                <w:noProof/>
                <w:sz w:val="22"/>
                <w:szCs w:val="22"/>
                <w:bdr w:val="none" w:sz="0" w:space="0" w:color="auto"/>
                <w:lang w:val="ro-RO" w:eastAsia="ro-RO" w:bidi="ar-SA"/>
              </w:rPr>
              <w:tab/>
            </w:r>
            <w:r w:rsidR="00C44300" w:rsidRPr="006F7CE1">
              <w:rPr>
                <w:rStyle w:val="Hyperlink"/>
                <w:rFonts w:asciiTheme="majorHAnsi" w:hAnsiTheme="majorHAnsi"/>
                <w:b/>
                <w:noProof/>
              </w:rPr>
              <w:t>Introduction</w:t>
            </w:r>
            <w:r w:rsidR="00C44300">
              <w:rPr>
                <w:noProof/>
                <w:webHidden/>
              </w:rPr>
              <w:tab/>
            </w:r>
            <w:r w:rsidR="00C44300">
              <w:rPr>
                <w:noProof/>
                <w:webHidden/>
              </w:rPr>
              <w:fldChar w:fldCharType="begin"/>
            </w:r>
            <w:r w:rsidR="00C44300">
              <w:rPr>
                <w:noProof/>
                <w:webHidden/>
              </w:rPr>
              <w:instrText xml:space="preserve"> PAGEREF _Toc517641847 \h </w:instrText>
            </w:r>
            <w:r w:rsidR="00C44300">
              <w:rPr>
                <w:noProof/>
                <w:webHidden/>
              </w:rPr>
            </w:r>
            <w:r w:rsidR="00C44300">
              <w:rPr>
                <w:noProof/>
                <w:webHidden/>
              </w:rPr>
              <w:fldChar w:fldCharType="separate"/>
            </w:r>
            <w:r w:rsidR="009D0F26">
              <w:rPr>
                <w:noProof/>
                <w:webHidden/>
              </w:rPr>
              <w:t>2</w:t>
            </w:r>
            <w:r w:rsidR="00C44300">
              <w:rPr>
                <w:noProof/>
                <w:webHidden/>
              </w:rPr>
              <w:fldChar w:fldCharType="end"/>
            </w:r>
          </w:hyperlink>
        </w:p>
        <w:p w14:paraId="379282DA" w14:textId="5D982CA0" w:rsidR="00C44300" w:rsidRDefault="00363A41">
          <w:pPr>
            <w:pStyle w:val="TOC1"/>
            <w:tabs>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48" w:history="1">
            <w:r w:rsidR="00C44300" w:rsidRPr="006F7CE1">
              <w:rPr>
                <w:rStyle w:val="Hyperlink"/>
                <w:rFonts w:asciiTheme="majorHAnsi" w:hAnsiTheme="majorHAnsi"/>
                <w:b/>
                <w:noProof/>
              </w:rPr>
              <w:t>II. Internal protection policy principles</w:t>
            </w:r>
            <w:r w:rsidR="00C44300">
              <w:rPr>
                <w:noProof/>
                <w:webHidden/>
              </w:rPr>
              <w:tab/>
            </w:r>
            <w:r w:rsidR="00C44300">
              <w:rPr>
                <w:noProof/>
                <w:webHidden/>
              </w:rPr>
              <w:fldChar w:fldCharType="begin"/>
            </w:r>
            <w:r w:rsidR="00C44300">
              <w:rPr>
                <w:noProof/>
                <w:webHidden/>
              </w:rPr>
              <w:instrText xml:space="preserve"> PAGEREF _Toc517641848 \h </w:instrText>
            </w:r>
            <w:r w:rsidR="00C44300">
              <w:rPr>
                <w:noProof/>
                <w:webHidden/>
              </w:rPr>
            </w:r>
            <w:r w:rsidR="00C44300">
              <w:rPr>
                <w:noProof/>
                <w:webHidden/>
              </w:rPr>
              <w:fldChar w:fldCharType="separate"/>
            </w:r>
            <w:r w:rsidR="009D0F26">
              <w:rPr>
                <w:noProof/>
                <w:webHidden/>
              </w:rPr>
              <w:t>3</w:t>
            </w:r>
            <w:r w:rsidR="00C44300">
              <w:rPr>
                <w:noProof/>
                <w:webHidden/>
              </w:rPr>
              <w:fldChar w:fldCharType="end"/>
            </w:r>
          </w:hyperlink>
        </w:p>
        <w:p w14:paraId="0AB2A87C" w14:textId="744A4499" w:rsidR="00C44300" w:rsidRDefault="00363A41">
          <w:pPr>
            <w:pStyle w:val="TOC1"/>
            <w:tabs>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49" w:history="1">
            <w:r w:rsidR="00C44300" w:rsidRPr="006F7CE1">
              <w:rPr>
                <w:rStyle w:val="Hyperlink"/>
                <w:rFonts w:asciiTheme="majorHAnsi" w:hAnsiTheme="majorHAnsi"/>
                <w:b/>
                <w:noProof/>
              </w:rPr>
              <w:t>III. Definitions and terms</w:t>
            </w:r>
            <w:r w:rsidR="00C44300">
              <w:rPr>
                <w:noProof/>
                <w:webHidden/>
              </w:rPr>
              <w:tab/>
            </w:r>
            <w:r w:rsidR="00C44300">
              <w:rPr>
                <w:noProof/>
                <w:webHidden/>
              </w:rPr>
              <w:fldChar w:fldCharType="begin"/>
            </w:r>
            <w:r w:rsidR="00C44300">
              <w:rPr>
                <w:noProof/>
                <w:webHidden/>
              </w:rPr>
              <w:instrText xml:space="preserve"> PAGEREF _Toc517641849 \h </w:instrText>
            </w:r>
            <w:r w:rsidR="00C44300">
              <w:rPr>
                <w:noProof/>
                <w:webHidden/>
              </w:rPr>
            </w:r>
            <w:r w:rsidR="00C44300">
              <w:rPr>
                <w:noProof/>
                <w:webHidden/>
              </w:rPr>
              <w:fldChar w:fldCharType="separate"/>
            </w:r>
            <w:r w:rsidR="009D0F26">
              <w:rPr>
                <w:noProof/>
                <w:webHidden/>
              </w:rPr>
              <w:t>4</w:t>
            </w:r>
            <w:r w:rsidR="00C44300">
              <w:rPr>
                <w:noProof/>
                <w:webHidden/>
              </w:rPr>
              <w:fldChar w:fldCharType="end"/>
            </w:r>
          </w:hyperlink>
        </w:p>
        <w:p w14:paraId="02F654DF" w14:textId="7972E680" w:rsidR="00C44300" w:rsidRDefault="00363A41">
          <w:pPr>
            <w:pStyle w:val="TOC1"/>
            <w:tabs>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50" w:history="1">
            <w:r w:rsidR="00C44300" w:rsidRPr="006F7CE1">
              <w:rPr>
                <w:rStyle w:val="Hyperlink"/>
                <w:rFonts w:asciiTheme="majorHAnsi" w:hAnsiTheme="majorHAnsi"/>
                <w:b/>
                <w:noProof/>
              </w:rPr>
              <w:t>IV. Prevention</w:t>
            </w:r>
            <w:r w:rsidR="00C44300">
              <w:rPr>
                <w:noProof/>
                <w:webHidden/>
              </w:rPr>
              <w:tab/>
            </w:r>
            <w:r w:rsidR="00C44300">
              <w:rPr>
                <w:noProof/>
                <w:webHidden/>
              </w:rPr>
              <w:fldChar w:fldCharType="begin"/>
            </w:r>
            <w:r w:rsidR="00C44300">
              <w:rPr>
                <w:noProof/>
                <w:webHidden/>
              </w:rPr>
              <w:instrText xml:space="preserve"> PAGEREF _Toc517641850 \h </w:instrText>
            </w:r>
            <w:r w:rsidR="00C44300">
              <w:rPr>
                <w:noProof/>
                <w:webHidden/>
              </w:rPr>
            </w:r>
            <w:r w:rsidR="00C44300">
              <w:rPr>
                <w:noProof/>
                <w:webHidden/>
              </w:rPr>
              <w:fldChar w:fldCharType="separate"/>
            </w:r>
            <w:r w:rsidR="009D0F26">
              <w:rPr>
                <w:noProof/>
                <w:webHidden/>
              </w:rPr>
              <w:t>5</w:t>
            </w:r>
            <w:r w:rsidR="00C44300">
              <w:rPr>
                <w:noProof/>
                <w:webHidden/>
              </w:rPr>
              <w:fldChar w:fldCharType="end"/>
            </w:r>
          </w:hyperlink>
        </w:p>
        <w:p w14:paraId="3F22AEDA" w14:textId="19C11AB9" w:rsidR="00C44300" w:rsidRDefault="00363A41">
          <w:pPr>
            <w:pStyle w:val="TOC2"/>
            <w:tabs>
              <w:tab w:val="left" w:pos="660"/>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51" w:history="1">
            <w:r w:rsidR="00C44300" w:rsidRPr="006F7CE1">
              <w:rPr>
                <w:rStyle w:val="Hyperlink"/>
                <w:rFonts w:asciiTheme="majorHAnsi" w:hAnsi="Arial Unicode MS"/>
                <w:noProof/>
              </w:rPr>
              <w:t>1.</w:t>
            </w:r>
            <w:r w:rsidR="00C44300">
              <w:rPr>
                <w:rFonts w:asciiTheme="minorHAnsi" w:eastAsiaTheme="minorEastAsia" w:hAnsiTheme="minorHAnsi" w:cstheme="minorBidi"/>
                <w:noProof/>
                <w:sz w:val="22"/>
                <w:szCs w:val="22"/>
                <w:bdr w:val="none" w:sz="0" w:space="0" w:color="auto"/>
                <w:lang w:val="ro-RO" w:eastAsia="ro-RO" w:bidi="ar-SA"/>
              </w:rPr>
              <w:tab/>
            </w:r>
            <w:r w:rsidR="00C44300" w:rsidRPr="006F7CE1">
              <w:rPr>
                <w:rStyle w:val="Hyperlink"/>
                <w:rFonts w:asciiTheme="majorHAnsi" w:hAnsiTheme="majorHAnsi"/>
                <w:noProof/>
              </w:rPr>
              <w:t>Risk assessment/risk reduction</w:t>
            </w:r>
            <w:r w:rsidR="00C44300">
              <w:rPr>
                <w:noProof/>
                <w:webHidden/>
              </w:rPr>
              <w:tab/>
            </w:r>
            <w:r w:rsidR="00C44300">
              <w:rPr>
                <w:noProof/>
                <w:webHidden/>
              </w:rPr>
              <w:fldChar w:fldCharType="begin"/>
            </w:r>
            <w:r w:rsidR="00C44300">
              <w:rPr>
                <w:noProof/>
                <w:webHidden/>
              </w:rPr>
              <w:instrText xml:space="preserve"> PAGEREF _Toc517641851 \h </w:instrText>
            </w:r>
            <w:r w:rsidR="00C44300">
              <w:rPr>
                <w:noProof/>
                <w:webHidden/>
              </w:rPr>
            </w:r>
            <w:r w:rsidR="00C44300">
              <w:rPr>
                <w:noProof/>
                <w:webHidden/>
              </w:rPr>
              <w:fldChar w:fldCharType="separate"/>
            </w:r>
            <w:r w:rsidR="009D0F26">
              <w:rPr>
                <w:noProof/>
                <w:webHidden/>
              </w:rPr>
              <w:t>5</w:t>
            </w:r>
            <w:r w:rsidR="00C44300">
              <w:rPr>
                <w:noProof/>
                <w:webHidden/>
              </w:rPr>
              <w:fldChar w:fldCharType="end"/>
            </w:r>
          </w:hyperlink>
        </w:p>
        <w:p w14:paraId="309AB1BF" w14:textId="354EADD3" w:rsidR="00C44300" w:rsidRDefault="00363A41">
          <w:pPr>
            <w:pStyle w:val="TOC2"/>
            <w:tabs>
              <w:tab w:val="left" w:pos="660"/>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52" w:history="1">
            <w:r w:rsidR="00C44300" w:rsidRPr="006F7CE1">
              <w:rPr>
                <w:rStyle w:val="Hyperlink"/>
                <w:rFonts w:asciiTheme="majorHAnsi" w:hAnsi="Arial Unicode MS"/>
                <w:noProof/>
              </w:rPr>
              <w:t>2.</w:t>
            </w:r>
            <w:r w:rsidR="00C44300">
              <w:rPr>
                <w:rFonts w:asciiTheme="minorHAnsi" w:eastAsiaTheme="minorEastAsia" w:hAnsiTheme="minorHAnsi" w:cstheme="minorBidi"/>
                <w:noProof/>
                <w:sz w:val="22"/>
                <w:szCs w:val="22"/>
                <w:bdr w:val="none" w:sz="0" w:space="0" w:color="auto"/>
                <w:lang w:val="ro-RO" w:eastAsia="ro-RO" w:bidi="ar-SA"/>
              </w:rPr>
              <w:tab/>
            </w:r>
            <w:r w:rsidR="00C44300" w:rsidRPr="006F7CE1">
              <w:rPr>
                <w:rStyle w:val="Hyperlink"/>
                <w:rFonts w:asciiTheme="majorHAnsi" w:hAnsiTheme="majorHAnsi"/>
                <w:noProof/>
              </w:rPr>
              <w:t>Staff/ participants/ volunteers recruitment</w:t>
            </w:r>
            <w:r w:rsidR="00C44300">
              <w:rPr>
                <w:noProof/>
                <w:webHidden/>
              </w:rPr>
              <w:tab/>
            </w:r>
            <w:r w:rsidR="00C44300">
              <w:rPr>
                <w:noProof/>
                <w:webHidden/>
              </w:rPr>
              <w:fldChar w:fldCharType="begin"/>
            </w:r>
            <w:r w:rsidR="00C44300">
              <w:rPr>
                <w:noProof/>
                <w:webHidden/>
              </w:rPr>
              <w:instrText xml:space="preserve"> PAGEREF _Toc517641852 \h </w:instrText>
            </w:r>
            <w:r w:rsidR="00C44300">
              <w:rPr>
                <w:noProof/>
                <w:webHidden/>
              </w:rPr>
            </w:r>
            <w:r w:rsidR="00C44300">
              <w:rPr>
                <w:noProof/>
                <w:webHidden/>
              </w:rPr>
              <w:fldChar w:fldCharType="separate"/>
            </w:r>
            <w:r w:rsidR="009D0F26">
              <w:rPr>
                <w:noProof/>
                <w:webHidden/>
              </w:rPr>
              <w:t>5</w:t>
            </w:r>
            <w:r w:rsidR="00C44300">
              <w:rPr>
                <w:noProof/>
                <w:webHidden/>
              </w:rPr>
              <w:fldChar w:fldCharType="end"/>
            </w:r>
          </w:hyperlink>
        </w:p>
        <w:p w14:paraId="39A1C0FB" w14:textId="63CD15CD" w:rsidR="00C44300" w:rsidRDefault="00363A41">
          <w:pPr>
            <w:pStyle w:val="TOC2"/>
            <w:tabs>
              <w:tab w:val="left" w:pos="660"/>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53" w:history="1">
            <w:r w:rsidR="00C44300" w:rsidRPr="006F7CE1">
              <w:rPr>
                <w:rStyle w:val="Hyperlink"/>
                <w:rFonts w:asciiTheme="majorHAnsi" w:hAnsi="Arial Unicode MS"/>
                <w:noProof/>
              </w:rPr>
              <w:t>3.</w:t>
            </w:r>
            <w:r w:rsidR="00C44300">
              <w:rPr>
                <w:rFonts w:asciiTheme="minorHAnsi" w:eastAsiaTheme="minorEastAsia" w:hAnsiTheme="minorHAnsi" w:cstheme="minorBidi"/>
                <w:noProof/>
                <w:sz w:val="22"/>
                <w:szCs w:val="22"/>
                <w:bdr w:val="none" w:sz="0" w:space="0" w:color="auto"/>
                <w:lang w:val="ro-RO" w:eastAsia="ro-RO" w:bidi="ar-SA"/>
              </w:rPr>
              <w:tab/>
            </w:r>
            <w:r w:rsidR="00C44300" w:rsidRPr="006F7CE1">
              <w:rPr>
                <w:rStyle w:val="Hyperlink"/>
                <w:rFonts w:asciiTheme="majorHAnsi" w:hAnsiTheme="majorHAnsi"/>
                <w:noProof/>
              </w:rPr>
              <w:t>Code of Conduct</w:t>
            </w:r>
            <w:r w:rsidR="00C44300">
              <w:rPr>
                <w:noProof/>
                <w:webHidden/>
              </w:rPr>
              <w:tab/>
            </w:r>
            <w:r w:rsidR="00C44300">
              <w:rPr>
                <w:noProof/>
                <w:webHidden/>
              </w:rPr>
              <w:fldChar w:fldCharType="begin"/>
            </w:r>
            <w:r w:rsidR="00C44300">
              <w:rPr>
                <w:noProof/>
                <w:webHidden/>
              </w:rPr>
              <w:instrText xml:space="preserve"> PAGEREF _Toc517641853 \h </w:instrText>
            </w:r>
            <w:r w:rsidR="00C44300">
              <w:rPr>
                <w:noProof/>
                <w:webHidden/>
              </w:rPr>
            </w:r>
            <w:r w:rsidR="00C44300">
              <w:rPr>
                <w:noProof/>
                <w:webHidden/>
              </w:rPr>
              <w:fldChar w:fldCharType="separate"/>
            </w:r>
            <w:r w:rsidR="009D0F26">
              <w:rPr>
                <w:noProof/>
                <w:webHidden/>
              </w:rPr>
              <w:t>7</w:t>
            </w:r>
            <w:r w:rsidR="00C44300">
              <w:rPr>
                <w:noProof/>
                <w:webHidden/>
              </w:rPr>
              <w:fldChar w:fldCharType="end"/>
            </w:r>
          </w:hyperlink>
        </w:p>
        <w:p w14:paraId="0D7539CC" w14:textId="7A5634A3" w:rsidR="00C44300" w:rsidRDefault="00363A41">
          <w:pPr>
            <w:pStyle w:val="TOC2"/>
            <w:tabs>
              <w:tab w:val="left" w:pos="660"/>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54" w:history="1">
            <w:r w:rsidR="00C44300" w:rsidRPr="006F7CE1">
              <w:rPr>
                <w:rStyle w:val="Hyperlink"/>
                <w:rFonts w:asciiTheme="majorHAnsi" w:hAnsi="Arial Unicode MS"/>
                <w:noProof/>
              </w:rPr>
              <w:t>4.</w:t>
            </w:r>
            <w:r w:rsidR="00C44300">
              <w:rPr>
                <w:rFonts w:asciiTheme="minorHAnsi" w:eastAsiaTheme="minorEastAsia" w:hAnsiTheme="minorHAnsi" w:cstheme="minorBidi"/>
                <w:noProof/>
                <w:sz w:val="22"/>
                <w:szCs w:val="22"/>
                <w:bdr w:val="none" w:sz="0" w:space="0" w:color="auto"/>
                <w:lang w:val="ro-RO" w:eastAsia="ro-RO" w:bidi="ar-SA"/>
              </w:rPr>
              <w:tab/>
            </w:r>
            <w:r w:rsidR="00C44300" w:rsidRPr="006F7CE1">
              <w:rPr>
                <w:rStyle w:val="Hyperlink"/>
                <w:rFonts w:asciiTheme="majorHAnsi" w:hAnsiTheme="majorHAnsi"/>
                <w:noProof/>
              </w:rPr>
              <w:t>Child protection training</w:t>
            </w:r>
            <w:r w:rsidR="00C44300">
              <w:rPr>
                <w:noProof/>
                <w:webHidden/>
              </w:rPr>
              <w:tab/>
            </w:r>
            <w:r w:rsidR="00C44300">
              <w:rPr>
                <w:noProof/>
                <w:webHidden/>
              </w:rPr>
              <w:fldChar w:fldCharType="begin"/>
            </w:r>
            <w:r w:rsidR="00C44300">
              <w:rPr>
                <w:noProof/>
                <w:webHidden/>
              </w:rPr>
              <w:instrText xml:space="preserve"> PAGEREF _Toc517641854 \h </w:instrText>
            </w:r>
            <w:r w:rsidR="00C44300">
              <w:rPr>
                <w:noProof/>
                <w:webHidden/>
              </w:rPr>
            </w:r>
            <w:r w:rsidR="00C44300">
              <w:rPr>
                <w:noProof/>
                <w:webHidden/>
              </w:rPr>
              <w:fldChar w:fldCharType="separate"/>
            </w:r>
            <w:r w:rsidR="009D0F26">
              <w:rPr>
                <w:noProof/>
                <w:webHidden/>
              </w:rPr>
              <w:t>7</w:t>
            </w:r>
            <w:r w:rsidR="00C44300">
              <w:rPr>
                <w:noProof/>
                <w:webHidden/>
              </w:rPr>
              <w:fldChar w:fldCharType="end"/>
            </w:r>
          </w:hyperlink>
        </w:p>
        <w:p w14:paraId="65370E11" w14:textId="0666C17B" w:rsidR="00C44300" w:rsidRDefault="00363A41">
          <w:pPr>
            <w:pStyle w:val="TOC2"/>
            <w:tabs>
              <w:tab w:val="left" w:pos="660"/>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55" w:history="1">
            <w:r w:rsidR="00C44300" w:rsidRPr="006F7CE1">
              <w:rPr>
                <w:rStyle w:val="Hyperlink"/>
                <w:rFonts w:asciiTheme="majorHAnsi" w:hAnsi="Arial Unicode MS"/>
                <w:noProof/>
              </w:rPr>
              <w:t>5.</w:t>
            </w:r>
            <w:r w:rsidR="00C44300">
              <w:rPr>
                <w:rFonts w:asciiTheme="minorHAnsi" w:eastAsiaTheme="minorEastAsia" w:hAnsiTheme="minorHAnsi" w:cstheme="minorBidi"/>
                <w:noProof/>
                <w:sz w:val="22"/>
                <w:szCs w:val="22"/>
                <w:bdr w:val="none" w:sz="0" w:space="0" w:color="auto"/>
                <w:lang w:val="ro-RO" w:eastAsia="ro-RO" w:bidi="ar-SA"/>
              </w:rPr>
              <w:tab/>
            </w:r>
            <w:r w:rsidR="00C44300" w:rsidRPr="006F7CE1">
              <w:rPr>
                <w:rStyle w:val="Hyperlink"/>
                <w:rFonts w:asciiTheme="majorHAnsi" w:hAnsiTheme="majorHAnsi"/>
                <w:noProof/>
              </w:rPr>
              <w:t>Communications</w:t>
            </w:r>
            <w:r w:rsidR="00C44300">
              <w:rPr>
                <w:noProof/>
                <w:webHidden/>
              </w:rPr>
              <w:tab/>
            </w:r>
            <w:r w:rsidR="00C44300">
              <w:rPr>
                <w:noProof/>
                <w:webHidden/>
              </w:rPr>
              <w:fldChar w:fldCharType="begin"/>
            </w:r>
            <w:r w:rsidR="00C44300">
              <w:rPr>
                <w:noProof/>
                <w:webHidden/>
              </w:rPr>
              <w:instrText xml:space="preserve"> PAGEREF _Toc517641855 \h </w:instrText>
            </w:r>
            <w:r w:rsidR="00C44300">
              <w:rPr>
                <w:noProof/>
                <w:webHidden/>
              </w:rPr>
            </w:r>
            <w:r w:rsidR="00C44300">
              <w:rPr>
                <w:noProof/>
                <w:webHidden/>
              </w:rPr>
              <w:fldChar w:fldCharType="separate"/>
            </w:r>
            <w:r w:rsidR="009D0F26">
              <w:rPr>
                <w:noProof/>
                <w:webHidden/>
              </w:rPr>
              <w:t>8</w:t>
            </w:r>
            <w:r w:rsidR="00C44300">
              <w:rPr>
                <w:noProof/>
                <w:webHidden/>
              </w:rPr>
              <w:fldChar w:fldCharType="end"/>
            </w:r>
          </w:hyperlink>
        </w:p>
        <w:p w14:paraId="0C237C8B" w14:textId="085E97A1" w:rsidR="00C44300" w:rsidRDefault="00363A41">
          <w:pPr>
            <w:pStyle w:val="TOC2"/>
            <w:tabs>
              <w:tab w:val="left" w:pos="660"/>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56" w:history="1">
            <w:r w:rsidR="00C44300" w:rsidRPr="006F7CE1">
              <w:rPr>
                <w:rStyle w:val="Hyperlink"/>
                <w:rFonts w:asciiTheme="majorHAnsi" w:hAnsi="Arial Unicode MS"/>
                <w:noProof/>
              </w:rPr>
              <w:t>6.</w:t>
            </w:r>
            <w:r w:rsidR="00C44300">
              <w:rPr>
                <w:rFonts w:asciiTheme="minorHAnsi" w:eastAsiaTheme="minorEastAsia" w:hAnsiTheme="minorHAnsi" w:cstheme="minorBidi"/>
                <w:noProof/>
                <w:sz w:val="22"/>
                <w:szCs w:val="22"/>
                <w:bdr w:val="none" w:sz="0" w:space="0" w:color="auto"/>
                <w:lang w:val="ro-RO" w:eastAsia="ro-RO" w:bidi="ar-SA"/>
              </w:rPr>
              <w:tab/>
            </w:r>
            <w:r w:rsidR="00C44300" w:rsidRPr="006F7CE1">
              <w:rPr>
                <w:rStyle w:val="Hyperlink"/>
                <w:rFonts w:asciiTheme="majorHAnsi" w:hAnsiTheme="majorHAnsi"/>
                <w:noProof/>
              </w:rPr>
              <w:t>Partnerships</w:t>
            </w:r>
            <w:r w:rsidR="00C44300">
              <w:rPr>
                <w:noProof/>
                <w:webHidden/>
              </w:rPr>
              <w:tab/>
            </w:r>
            <w:r w:rsidR="00C44300">
              <w:rPr>
                <w:noProof/>
                <w:webHidden/>
              </w:rPr>
              <w:fldChar w:fldCharType="begin"/>
            </w:r>
            <w:r w:rsidR="00C44300">
              <w:rPr>
                <w:noProof/>
                <w:webHidden/>
              </w:rPr>
              <w:instrText xml:space="preserve"> PAGEREF _Toc517641856 \h </w:instrText>
            </w:r>
            <w:r w:rsidR="00C44300">
              <w:rPr>
                <w:noProof/>
                <w:webHidden/>
              </w:rPr>
            </w:r>
            <w:r w:rsidR="00C44300">
              <w:rPr>
                <w:noProof/>
                <w:webHidden/>
              </w:rPr>
              <w:fldChar w:fldCharType="separate"/>
            </w:r>
            <w:r w:rsidR="009D0F26">
              <w:rPr>
                <w:noProof/>
                <w:webHidden/>
              </w:rPr>
              <w:t>9</w:t>
            </w:r>
            <w:r w:rsidR="00C44300">
              <w:rPr>
                <w:noProof/>
                <w:webHidden/>
              </w:rPr>
              <w:fldChar w:fldCharType="end"/>
            </w:r>
          </w:hyperlink>
        </w:p>
        <w:p w14:paraId="486D9638" w14:textId="4F4A4577" w:rsidR="00C44300" w:rsidRDefault="00363A41">
          <w:pPr>
            <w:pStyle w:val="TOC1"/>
            <w:tabs>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57" w:history="1">
            <w:r w:rsidR="00C44300" w:rsidRPr="006F7CE1">
              <w:rPr>
                <w:rStyle w:val="Hyperlink"/>
                <w:rFonts w:asciiTheme="majorHAnsi" w:hAnsiTheme="majorHAnsi"/>
                <w:b/>
                <w:noProof/>
              </w:rPr>
              <w:t>VI. Alerting and reporting mechanism</w:t>
            </w:r>
            <w:r w:rsidR="00C44300">
              <w:rPr>
                <w:noProof/>
                <w:webHidden/>
              </w:rPr>
              <w:tab/>
            </w:r>
            <w:r w:rsidR="00C44300">
              <w:rPr>
                <w:noProof/>
                <w:webHidden/>
              </w:rPr>
              <w:fldChar w:fldCharType="begin"/>
            </w:r>
            <w:r w:rsidR="00C44300">
              <w:rPr>
                <w:noProof/>
                <w:webHidden/>
              </w:rPr>
              <w:instrText xml:space="preserve"> PAGEREF _Toc517641857 \h </w:instrText>
            </w:r>
            <w:r w:rsidR="00C44300">
              <w:rPr>
                <w:noProof/>
                <w:webHidden/>
              </w:rPr>
            </w:r>
            <w:r w:rsidR="00C44300">
              <w:rPr>
                <w:noProof/>
                <w:webHidden/>
              </w:rPr>
              <w:fldChar w:fldCharType="separate"/>
            </w:r>
            <w:r w:rsidR="009D0F26">
              <w:rPr>
                <w:noProof/>
                <w:webHidden/>
              </w:rPr>
              <w:t>9</w:t>
            </w:r>
            <w:r w:rsidR="00C44300">
              <w:rPr>
                <w:noProof/>
                <w:webHidden/>
              </w:rPr>
              <w:fldChar w:fldCharType="end"/>
            </w:r>
          </w:hyperlink>
        </w:p>
        <w:p w14:paraId="2F28C540" w14:textId="5B3F637D" w:rsidR="00C44300" w:rsidRDefault="00363A41">
          <w:pPr>
            <w:pStyle w:val="TOC1"/>
            <w:tabs>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58" w:history="1">
            <w:r w:rsidR="00C44300" w:rsidRPr="006F7CE1">
              <w:rPr>
                <w:rStyle w:val="Hyperlink"/>
                <w:rFonts w:asciiTheme="majorHAnsi" w:hAnsiTheme="majorHAnsi"/>
                <w:b/>
                <w:noProof/>
              </w:rPr>
              <w:t>VII. Monitoring and updating/reviewing</w:t>
            </w:r>
            <w:r w:rsidR="00C44300">
              <w:rPr>
                <w:noProof/>
                <w:webHidden/>
              </w:rPr>
              <w:tab/>
            </w:r>
            <w:r w:rsidR="00C44300">
              <w:rPr>
                <w:noProof/>
                <w:webHidden/>
              </w:rPr>
              <w:fldChar w:fldCharType="begin"/>
            </w:r>
            <w:r w:rsidR="00C44300">
              <w:rPr>
                <w:noProof/>
                <w:webHidden/>
              </w:rPr>
              <w:instrText xml:space="preserve"> PAGEREF _Toc517641858 \h </w:instrText>
            </w:r>
            <w:r w:rsidR="00C44300">
              <w:rPr>
                <w:noProof/>
                <w:webHidden/>
              </w:rPr>
            </w:r>
            <w:r w:rsidR="00C44300">
              <w:rPr>
                <w:noProof/>
                <w:webHidden/>
              </w:rPr>
              <w:fldChar w:fldCharType="separate"/>
            </w:r>
            <w:r w:rsidR="009D0F26">
              <w:rPr>
                <w:noProof/>
                <w:webHidden/>
              </w:rPr>
              <w:t>11</w:t>
            </w:r>
            <w:r w:rsidR="00C44300">
              <w:rPr>
                <w:noProof/>
                <w:webHidden/>
              </w:rPr>
              <w:fldChar w:fldCharType="end"/>
            </w:r>
          </w:hyperlink>
        </w:p>
        <w:p w14:paraId="4A23F919" w14:textId="2ABD1D17" w:rsidR="00C44300" w:rsidRDefault="00363A41">
          <w:pPr>
            <w:pStyle w:val="TOC1"/>
            <w:tabs>
              <w:tab w:val="right" w:leader="dot" w:pos="9016"/>
            </w:tabs>
            <w:rPr>
              <w:rFonts w:asciiTheme="minorHAnsi" w:eastAsiaTheme="minorEastAsia" w:hAnsiTheme="minorHAnsi" w:cstheme="minorBidi"/>
              <w:noProof/>
              <w:sz w:val="22"/>
              <w:szCs w:val="22"/>
              <w:bdr w:val="none" w:sz="0" w:space="0" w:color="auto"/>
              <w:lang w:val="ro-RO" w:eastAsia="ro-RO" w:bidi="ar-SA"/>
            </w:rPr>
          </w:pPr>
          <w:hyperlink w:anchor="_Toc517641859" w:history="1">
            <w:r w:rsidR="00C44300" w:rsidRPr="006F7CE1">
              <w:rPr>
                <w:rStyle w:val="Hyperlink"/>
                <w:rFonts w:asciiTheme="majorHAnsi" w:hAnsiTheme="majorHAnsi"/>
                <w:b/>
                <w:noProof/>
              </w:rPr>
              <w:t>VIII. Appendices</w:t>
            </w:r>
            <w:r w:rsidR="00C44300">
              <w:rPr>
                <w:noProof/>
                <w:webHidden/>
              </w:rPr>
              <w:tab/>
            </w:r>
            <w:r w:rsidR="00C44300">
              <w:rPr>
                <w:noProof/>
                <w:webHidden/>
              </w:rPr>
              <w:fldChar w:fldCharType="begin"/>
            </w:r>
            <w:r w:rsidR="00C44300">
              <w:rPr>
                <w:noProof/>
                <w:webHidden/>
              </w:rPr>
              <w:instrText xml:space="preserve"> PAGEREF _Toc517641859 \h </w:instrText>
            </w:r>
            <w:r w:rsidR="00C44300">
              <w:rPr>
                <w:noProof/>
                <w:webHidden/>
              </w:rPr>
            </w:r>
            <w:r w:rsidR="00C44300">
              <w:rPr>
                <w:noProof/>
                <w:webHidden/>
              </w:rPr>
              <w:fldChar w:fldCharType="separate"/>
            </w:r>
            <w:r w:rsidR="009D0F26">
              <w:rPr>
                <w:noProof/>
                <w:webHidden/>
              </w:rPr>
              <w:t>12</w:t>
            </w:r>
            <w:r w:rsidR="00C44300">
              <w:rPr>
                <w:noProof/>
                <w:webHidden/>
              </w:rPr>
              <w:fldChar w:fldCharType="end"/>
            </w:r>
          </w:hyperlink>
        </w:p>
        <w:p w14:paraId="551F09B6" w14:textId="59036F64" w:rsidR="00033D5F" w:rsidRDefault="00033D5F">
          <w:r>
            <w:rPr>
              <w:b/>
              <w:bCs/>
              <w:noProof/>
            </w:rPr>
            <w:fldChar w:fldCharType="end"/>
          </w:r>
        </w:p>
      </w:sdtContent>
    </w:sdt>
    <w:p w14:paraId="2D96EC28" w14:textId="6A037408" w:rsidR="001C1155" w:rsidRDefault="001C1155" w:rsidP="001C1155">
      <w:pPr>
        <w:pStyle w:val="Body"/>
      </w:pPr>
    </w:p>
    <w:p w14:paraId="218744D4" w14:textId="77777777" w:rsidR="00FC1F1B" w:rsidRPr="001C1155" w:rsidRDefault="00FC1F1B" w:rsidP="001C1155">
      <w:pPr>
        <w:pStyle w:val="Body"/>
      </w:pPr>
    </w:p>
    <w:p w14:paraId="54102CC2" w14:textId="682DA761" w:rsidR="00C462CF" w:rsidRPr="00FC1F1B" w:rsidRDefault="00D23EE2" w:rsidP="00FC1F1B">
      <w:pPr>
        <w:pStyle w:val="Heading"/>
        <w:numPr>
          <w:ilvl w:val="0"/>
          <w:numId w:val="28"/>
        </w:numPr>
        <w:ind w:left="426" w:hanging="142"/>
        <w:jc w:val="both"/>
        <w:rPr>
          <w:rFonts w:asciiTheme="majorHAnsi" w:hAnsiTheme="majorHAnsi"/>
          <w:b/>
          <w:color w:val="000000" w:themeColor="text1"/>
        </w:rPr>
      </w:pPr>
      <w:bookmarkStart w:id="3" w:name="_Toc517641847"/>
      <w:r w:rsidRPr="00100481">
        <w:rPr>
          <w:rFonts w:asciiTheme="majorHAnsi" w:hAnsiTheme="majorHAnsi"/>
          <w:b/>
          <w:color w:val="000000" w:themeColor="text1"/>
        </w:rPr>
        <w:lastRenderedPageBreak/>
        <w:t>Introduction</w:t>
      </w:r>
      <w:bookmarkEnd w:id="3"/>
    </w:p>
    <w:p w14:paraId="0B91F6EE" w14:textId="77777777" w:rsidR="00C462CF" w:rsidRPr="00100481" w:rsidRDefault="00C462CF" w:rsidP="00EA1C26">
      <w:pPr>
        <w:pStyle w:val="Body"/>
        <w:jc w:val="both"/>
        <w:rPr>
          <w:rFonts w:asciiTheme="majorHAnsi" w:hAnsiTheme="majorHAnsi"/>
          <w:color w:val="000000" w:themeColor="text1"/>
        </w:rPr>
      </w:pPr>
    </w:p>
    <w:p w14:paraId="51AEE205" w14:textId="096C1B51" w:rsidR="00A33955"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Teach for </w:t>
      </w:r>
      <w:r w:rsidR="00A2283A" w:rsidRPr="00100481">
        <w:rPr>
          <w:rFonts w:asciiTheme="majorHAnsi" w:hAnsiTheme="majorHAnsi"/>
          <w:color w:val="000000" w:themeColor="text1"/>
        </w:rPr>
        <w:t>Romania</w:t>
      </w:r>
      <w:r w:rsidRPr="00100481">
        <w:rPr>
          <w:rFonts w:asciiTheme="majorHAnsi" w:hAnsiTheme="majorHAnsi"/>
          <w:color w:val="000000" w:themeColor="text1"/>
        </w:rPr>
        <w:t xml:space="preserve"> </w:t>
      </w:r>
      <w:r w:rsidR="00A2283A" w:rsidRPr="00100481">
        <w:rPr>
          <w:rFonts w:asciiTheme="majorHAnsi" w:hAnsiTheme="majorHAnsi"/>
          <w:color w:val="000000" w:themeColor="text1"/>
        </w:rPr>
        <w:t>A</w:t>
      </w:r>
      <w:r w:rsidR="00A33955">
        <w:rPr>
          <w:rFonts w:asciiTheme="majorHAnsi" w:hAnsiTheme="majorHAnsi"/>
          <w:color w:val="000000" w:themeColor="text1"/>
        </w:rPr>
        <w:t>s</w:t>
      </w:r>
      <w:r w:rsidR="00A2283A" w:rsidRPr="00100481">
        <w:rPr>
          <w:rFonts w:asciiTheme="majorHAnsi" w:hAnsiTheme="majorHAnsi"/>
          <w:color w:val="000000" w:themeColor="text1"/>
        </w:rPr>
        <w:t>sociation</w:t>
      </w:r>
      <w:r w:rsidRPr="00100481">
        <w:rPr>
          <w:rFonts w:asciiTheme="majorHAnsi" w:hAnsiTheme="majorHAnsi"/>
          <w:color w:val="000000" w:themeColor="text1"/>
        </w:rPr>
        <w:t xml:space="preserve"> was established in 201</w:t>
      </w:r>
      <w:r w:rsidR="00A33955">
        <w:rPr>
          <w:rFonts w:asciiTheme="majorHAnsi" w:hAnsiTheme="majorHAnsi"/>
          <w:color w:val="000000" w:themeColor="text1"/>
        </w:rPr>
        <w:t>4 with the vision “</w:t>
      </w:r>
      <w:r w:rsidR="00A33955" w:rsidRPr="00A33955">
        <w:rPr>
          <w:rFonts w:asciiTheme="majorHAnsi" w:hAnsiTheme="majorHAnsi"/>
          <w:color w:val="000000" w:themeColor="text1"/>
        </w:rPr>
        <w:t>Every child in Romania should have access to high quality education and associated life options, regardless of region, type of school, or socio-economic status</w:t>
      </w:r>
      <w:r w:rsidR="00A33955">
        <w:rPr>
          <w:rFonts w:asciiTheme="majorHAnsi" w:hAnsiTheme="majorHAnsi"/>
          <w:color w:val="000000" w:themeColor="text1"/>
        </w:rPr>
        <w:t>”</w:t>
      </w:r>
      <w:r w:rsidR="00A33955" w:rsidRPr="00A33955">
        <w:rPr>
          <w:rFonts w:asciiTheme="majorHAnsi" w:hAnsiTheme="majorHAnsi"/>
          <w:color w:val="000000" w:themeColor="text1"/>
        </w:rPr>
        <w:t>.</w:t>
      </w:r>
    </w:p>
    <w:p w14:paraId="56F4F64D" w14:textId="5D507DAD" w:rsidR="00A33955" w:rsidRDefault="00A33955" w:rsidP="00EA1C26">
      <w:pPr>
        <w:pStyle w:val="Body"/>
        <w:jc w:val="both"/>
        <w:rPr>
          <w:rFonts w:asciiTheme="majorHAnsi" w:hAnsiTheme="majorHAnsi"/>
          <w:color w:val="000000" w:themeColor="text1"/>
        </w:rPr>
      </w:pPr>
      <w:r w:rsidRPr="00A33955">
        <w:rPr>
          <w:rFonts w:asciiTheme="majorHAnsi" w:hAnsiTheme="majorHAnsi"/>
          <w:color w:val="000000" w:themeColor="text1"/>
        </w:rPr>
        <w:t>Teach for Romania recruits and selects the most valuable Romanians, trains them as inspirational teachers and supports them to become leaders in Romanian education.</w:t>
      </w:r>
      <w:r>
        <w:rPr>
          <w:rFonts w:asciiTheme="majorHAnsi" w:hAnsiTheme="majorHAnsi"/>
          <w:color w:val="000000" w:themeColor="text1"/>
        </w:rPr>
        <w:t xml:space="preserve"> </w:t>
      </w:r>
      <w:r w:rsidR="00D23EE2" w:rsidRPr="00100481">
        <w:rPr>
          <w:rFonts w:asciiTheme="majorHAnsi" w:hAnsiTheme="majorHAnsi"/>
          <w:color w:val="000000" w:themeColor="text1"/>
        </w:rPr>
        <w:t xml:space="preserve">Within a two-year </w:t>
      </w:r>
      <w:r>
        <w:rPr>
          <w:rFonts w:asciiTheme="majorHAnsi" w:hAnsiTheme="majorHAnsi"/>
          <w:color w:val="000000" w:themeColor="text1"/>
        </w:rPr>
        <w:t>Teaching and Leadership D</w:t>
      </w:r>
      <w:r w:rsidR="00D23EE2" w:rsidRPr="00100481">
        <w:rPr>
          <w:rFonts w:asciiTheme="majorHAnsi" w:hAnsiTheme="majorHAnsi"/>
          <w:color w:val="000000" w:themeColor="text1"/>
        </w:rPr>
        <w:t xml:space="preserve">evelopment </w:t>
      </w:r>
      <w:r>
        <w:rPr>
          <w:rFonts w:asciiTheme="majorHAnsi" w:hAnsiTheme="majorHAnsi"/>
          <w:color w:val="000000" w:themeColor="text1"/>
        </w:rPr>
        <w:t>P</w:t>
      </w:r>
      <w:r w:rsidR="00D23EE2" w:rsidRPr="00100481">
        <w:rPr>
          <w:rFonts w:asciiTheme="majorHAnsi" w:hAnsiTheme="majorHAnsi"/>
          <w:color w:val="000000" w:themeColor="text1"/>
        </w:rPr>
        <w:t>rogram, they receive targeted training and support to work as teachers of students from vulnerable communities in schools across the country and to develop as educational leaders along different career paths. The organization builds a strong community of current participants, program graduates</w:t>
      </w:r>
      <w:r w:rsidR="00A53D99" w:rsidRPr="00100481">
        <w:rPr>
          <w:rFonts w:asciiTheme="majorHAnsi" w:hAnsiTheme="majorHAnsi"/>
          <w:color w:val="000000" w:themeColor="text1"/>
        </w:rPr>
        <w:t>/alumni</w:t>
      </w:r>
      <w:r w:rsidR="00D23EE2" w:rsidRPr="00100481">
        <w:rPr>
          <w:rFonts w:asciiTheme="majorHAnsi" w:hAnsiTheme="majorHAnsi"/>
          <w:color w:val="000000" w:themeColor="text1"/>
        </w:rPr>
        <w:t xml:space="preserve"> and key partners from all sectors to support truly and sustainably the access of every </w:t>
      </w:r>
      <w:r w:rsidR="00A2283A" w:rsidRPr="00100481">
        <w:rPr>
          <w:rFonts w:asciiTheme="majorHAnsi" w:hAnsiTheme="majorHAnsi"/>
          <w:color w:val="000000" w:themeColor="text1"/>
        </w:rPr>
        <w:t>Romanian</w:t>
      </w:r>
      <w:r w:rsidR="00D23EE2" w:rsidRPr="00100481">
        <w:rPr>
          <w:rFonts w:asciiTheme="majorHAnsi" w:hAnsiTheme="majorHAnsi"/>
          <w:color w:val="000000" w:themeColor="text1"/>
        </w:rPr>
        <w:t xml:space="preserve"> child to quality education. </w:t>
      </w:r>
    </w:p>
    <w:p w14:paraId="24ED7D13" w14:textId="31D170CC" w:rsidR="00A2283A"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Teach for </w:t>
      </w:r>
      <w:r w:rsidR="00A2283A" w:rsidRPr="00100481">
        <w:rPr>
          <w:rFonts w:asciiTheme="majorHAnsi" w:hAnsiTheme="majorHAnsi"/>
          <w:color w:val="000000" w:themeColor="text1"/>
        </w:rPr>
        <w:t xml:space="preserve">Romania </w:t>
      </w:r>
      <w:r w:rsidR="004E4258">
        <w:rPr>
          <w:rFonts w:asciiTheme="majorHAnsi" w:hAnsiTheme="majorHAnsi"/>
          <w:color w:val="000000" w:themeColor="text1"/>
        </w:rPr>
        <w:t xml:space="preserve">is part of the Teach </w:t>
      </w:r>
      <w:r w:rsidRPr="00100481">
        <w:rPr>
          <w:rFonts w:asciiTheme="majorHAnsi" w:hAnsiTheme="majorHAnsi"/>
          <w:color w:val="000000" w:themeColor="text1"/>
        </w:rPr>
        <w:t>For All international network, whose approach is successfully applied in more than 4</w:t>
      </w:r>
      <w:r w:rsidR="00A2283A" w:rsidRPr="00100481">
        <w:rPr>
          <w:rFonts w:asciiTheme="majorHAnsi" w:hAnsiTheme="majorHAnsi"/>
          <w:color w:val="000000" w:themeColor="text1"/>
        </w:rPr>
        <w:t>3</w:t>
      </w:r>
      <w:r w:rsidRPr="00100481">
        <w:rPr>
          <w:rFonts w:asciiTheme="majorHAnsi" w:hAnsiTheme="majorHAnsi"/>
          <w:color w:val="000000" w:themeColor="text1"/>
        </w:rPr>
        <w:t xml:space="preserve"> other countries on six continents.</w:t>
      </w:r>
    </w:p>
    <w:p w14:paraId="0CF96A27" w14:textId="7C823AEC" w:rsidR="00C462CF" w:rsidRPr="00100481" w:rsidRDefault="00D23EE2" w:rsidP="00EA1C26">
      <w:pPr>
        <w:pStyle w:val="Body"/>
        <w:jc w:val="both"/>
        <w:rPr>
          <w:rFonts w:asciiTheme="majorHAnsi" w:hAnsiTheme="majorHAnsi"/>
          <w:b/>
          <w:bCs/>
          <w:color w:val="000000" w:themeColor="text1"/>
        </w:rPr>
      </w:pPr>
      <w:r w:rsidRPr="00100481">
        <w:rPr>
          <w:rFonts w:asciiTheme="majorHAnsi" w:hAnsiTheme="majorHAnsi"/>
          <w:color w:val="000000" w:themeColor="text1"/>
        </w:rPr>
        <w:br/>
      </w:r>
      <w:r w:rsidR="00A2283A" w:rsidRPr="00100481">
        <w:rPr>
          <w:rFonts w:asciiTheme="majorHAnsi" w:hAnsiTheme="majorHAnsi"/>
          <w:color w:val="000000" w:themeColor="text1"/>
        </w:rPr>
        <w:t xml:space="preserve"> </w:t>
      </w:r>
      <w:bookmarkStart w:id="4" w:name="_mq0f7em8wcd"/>
      <w:bookmarkEnd w:id="4"/>
      <w:r w:rsidR="00033D5F">
        <w:rPr>
          <w:rFonts w:asciiTheme="majorHAnsi" w:hAnsiTheme="majorHAnsi"/>
          <w:b/>
          <w:color w:val="000000" w:themeColor="text1"/>
        </w:rPr>
        <w:t xml:space="preserve">1. </w:t>
      </w:r>
      <w:r w:rsidRPr="00100481">
        <w:rPr>
          <w:rFonts w:asciiTheme="majorHAnsi" w:hAnsiTheme="majorHAnsi"/>
          <w:b/>
          <w:color w:val="000000" w:themeColor="text1"/>
        </w:rPr>
        <w:t xml:space="preserve">Objectives of Teach for </w:t>
      </w:r>
      <w:r w:rsidR="00B2463B" w:rsidRPr="00100481">
        <w:rPr>
          <w:rFonts w:asciiTheme="majorHAnsi" w:hAnsiTheme="majorHAnsi"/>
          <w:b/>
          <w:color w:val="000000" w:themeColor="text1"/>
        </w:rPr>
        <w:t>Romania</w:t>
      </w:r>
      <w:r w:rsidRPr="00100481">
        <w:rPr>
          <w:rFonts w:asciiTheme="majorHAnsi" w:hAnsiTheme="majorHAnsi"/>
          <w:b/>
          <w:color w:val="000000" w:themeColor="text1"/>
        </w:rPr>
        <w:t xml:space="preserve">'s internal policy on children </w:t>
      </w:r>
      <w:r w:rsidR="00D17F32">
        <w:rPr>
          <w:rFonts w:asciiTheme="majorHAnsi" w:hAnsiTheme="majorHAnsi"/>
          <w:b/>
          <w:color w:val="000000" w:themeColor="text1"/>
        </w:rPr>
        <w:t>safeguarding</w:t>
      </w:r>
    </w:p>
    <w:p w14:paraId="07F49CEF" w14:textId="1244CA17" w:rsidR="00C462CF" w:rsidRPr="00100481" w:rsidRDefault="00C462CF" w:rsidP="00EA1C26">
      <w:pPr>
        <w:pStyle w:val="Body"/>
        <w:jc w:val="both"/>
        <w:rPr>
          <w:rFonts w:asciiTheme="majorHAnsi" w:hAnsiTheme="majorHAnsi"/>
          <w:color w:val="000000" w:themeColor="text1"/>
        </w:rPr>
      </w:pPr>
    </w:p>
    <w:p w14:paraId="6C64EACB" w14:textId="62814249" w:rsidR="00C462CF" w:rsidRPr="00100481" w:rsidRDefault="00D23EE2" w:rsidP="00EA1C26">
      <w:pPr>
        <w:pStyle w:val="Body"/>
        <w:jc w:val="both"/>
        <w:rPr>
          <w:rFonts w:asciiTheme="majorHAnsi" w:hAnsiTheme="majorHAnsi"/>
          <w:color w:val="000000" w:themeColor="text1"/>
          <w:shd w:val="clear" w:color="auto" w:fill="FFFF00"/>
        </w:rPr>
      </w:pPr>
      <w:r w:rsidRPr="00100481">
        <w:rPr>
          <w:rFonts w:asciiTheme="majorHAnsi" w:hAnsiTheme="majorHAnsi"/>
          <w:color w:val="000000" w:themeColor="text1"/>
        </w:rPr>
        <w:t xml:space="preserve">The respect, observation and protection of children's rights form the basis of the mission and values of Teach for </w:t>
      </w:r>
      <w:r w:rsidR="00B2463B" w:rsidRPr="00100481">
        <w:rPr>
          <w:rFonts w:asciiTheme="majorHAnsi" w:hAnsiTheme="majorHAnsi"/>
          <w:color w:val="000000" w:themeColor="text1"/>
        </w:rPr>
        <w:t>Romania</w:t>
      </w:r>
      <w:r w:rsidRPr="00100481">
        <w:rPr>
          <w:rFonts w:asciiTheme="majorHAnsi" w:hAnsiTheme="majorHAnsi"/>
          <w:color w:val="000000" w:themeColor="text1"/>
        </w:rPr>
        <w:t xml:space="preserve">, </w:t>
      </w:r>
      <w:r w:rsidR="00B25BD2" w:rsidRPr="00100481">
        <w:rPr>
          <w:rFonts w:asciiTheme="majorHAnsi" w:hAnsiTheme="majorHAnsi"/>
          <w:color w:val="000000" w:themeColor="text1"/>
        </w:rPr>
        <w:t>i</w:t>
      </w:r>
      <w:r w:rsidRPr="00100481">
        <w:rPr>
          <w:rFonts w:asciiTheme="majorHAnsi" w:hAnsiTheme="majorHAnsi"/>
          <w:color w:val="000000" w:themeColor="text1"/>
        </w:rPr>
        <w:t xml:space="preserve">n which every child has the opportunity to develop his or her full potential for intellectual and socio-economic development and mental (or psycho-emotional) well-being. The creation of an internal child protection policy supports the understanding and principles of Teach for </w:t>
      </w:r>
      <w:r w:rsidR="00B2463B" w:rsidRPr="00100481">
        <w:rPr>
          <w:rFonts w:asciiTheme="majorHAnsi" w:hAnsiTheme="majorHAnsi"/>
          <w:color w:val="000000" w:themeColor="text1"/>
        </w:rPr>
        <w:t xml:space="preserve">Romania </w:t>
      </w:r>
      <w:r w:rsidRPr="00100481">
        <w:rPr>
          <w:rFonts w:asciiTheme="majorHAnsi" w:hAnsiTheme="majorHAnsi"/>
          <w:color w:val="000000" w:themeColor="text1"/>
        </w:rPr>
        <w:t>as an organization and every one of its staff member</w:t>
      </w:r>
      <w:r w:rsidR="00B25BD2" w:rsidRPr="00100481">
        <w:rPr>
          <w:rFonts w:asciiTheme="majorHAnsi" w:hAnsiTheme="majorHAnsi"/>
          <w:color w:val="000000" w:themeColor="text1"/>
        </w:rPr>
        <w:t>s</w:t>
      </w:r>
      <w:r w:rsidRPr="00100481">
        <w:rPr>
          <w:rFonts w:asciiTheme="majorHAnsi" w:hAnsiTheme="majorHAnsi"/>
          <w:color w:val="000000" w:themeColor="text1"/>
        </w:rPr>
        <w:t xml:space="preserve"> in a personal capacity that all forms of abuse, harassment, exploitation of and violence against children are unacceptable. </w:t>
      </w:r>
      <w:r w:rsidR="00B2463B" w:rsidRPr="00100481">
        <w:rPr>
          <w:rFonts w:asciiTheme="majorHAnsi" w:hAnsiTheme="majorHAnsi"/>
          <w:color w:val="000000" w:themeColor="text1"/>
        </w:rPr>
        <w:t xml:space="preserve"> </w:t>
      </w:r>
    </w:p>
    <w:p w14:paraId="703B95FE" w14:textId="77777777" w:rsidR="00B2463B" w:rsidRPr="00100481" w:rsidRDefault="00B2463B" w:rsidP="00EA1C26">
      <w:pPr>
        <w:pStyle w:val="Body"/>
        <w:jc w:val="both"/>
        <w:rPr>
          <w:rFonts w:asciiTheme="majorHAnsi" w:hAnsiTheme="majorHAnsi"/>
          <w:color w:val="000000" w:themeColor="text1"/>
        </w:rPr>
      </w:pPr>
    </w:p>
    <w:p w14:paraId="3A4F7234" w14:textId="417D2F93" w:rsidR="008461F2"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Teach for </w:t>
      </w:r>
      <w:r w:rsidR="00B2463B" w:rsidRPr="00100481">
        <w:rPr>
          <w:rFonts w:asciiTheme="majorHAnsi" w:hAnsiTheme="majorHAnsi"/>
          <w:color w:val="000000" w:themeColor="text1"/>
        </w:rPr>
        <w:t xml:space="preserve">Romania's </w:t>
      </w:r>
      <w:r w:rsidRPr="00100481">
        <w:rPr>
          <w:rFonts w:asciiTheme="majorHAnsi" w:hAnsiTheme="majorHAnsi"/>
          <w:color w:val="000000" w:themeColor="text1"/>
        </w:rPr>
        <w:t xml:space="preserve">activity is </w:t>
      </w:r>
      <w:r w:rsidRPr="00100481">
        <w:rPr>
          <w:rFonts w:asciiTheme="majorHAnsi" w:hAnsiTheme="majorHAnsi"/>
          <w:b/>
          <w:color w:val="000000" w:themeColor="text1"/>
        </w:rPr>
        <w:t>not related to direct work with children</w:t>
      </w:r>
      <w:r w:rsidRPr="00100481">
        <w:rPr>
          <w:rFonts w:asciiTheme="majorHAnsi" w:hAnsiTheme="majorHAnsi"/>
          <w:color w:val="000000" w:themeColor="text1"/>
        </w:rPr>
        <w:t xml:space="preserve">, but involves active work with participants in the Teach for </w:t>
      </w:r>
      <w:r w:rsidR="00B2463B" w:rsidRPr="00100481">
        <w:rPr>
          <w:rFonts w:asciiTheme="majorHAnsi" w:hAnsiTheme="majorHAnsi"/>
          <w:color w:val="000000" w:themeColor="text1"/>
        </w:rPr>
        <w:t xml:space="preserve">Romania </w:t>
      </w:r>
      <w:r w:rsidRPr="00100481">
        <w:rPr>
          <w:rFonts w:asciiTheme="majorHAnsi" w:hAnsiTheme="majorHAnsi"/>
          <w:color w:val="000000" w:themeColor="text1"/>
        </w:rPr>
        <w:t xml:space="preserve">Program, </w:t>
      </w:r>
      <w:r w:rsidR="000D466E" w:rsidRPr="00100481">
        <w:rPr>
          <w:rFonts w:asciiTheme="majorHAnsi" w:hAnsiTheme="majorHAnsi"/>
          <w:color w:val="000000" w:themeColor="text1"/>
        </w:rPr>
        <w:t>who</w:t>
      </w:r>
      <w:r w:rsidRPr="00100481">
        <w:rPr>
          <w:rFonts w:asciiTheme="majorHAnsi" w:hAnsiTheme="majorHAnsi"/>
          <w:color w:val="000000" w:themeColor="text1"/>
        </w:rPr>
        <w:t xml:space="preserve">, as teachers, work daily with children. </w:t>
      </w:r>
      <w:r w:rsidR="008461F2" w:rsidRPr="00100481">
        <w:rPr>
          <w:rFonts w:asciiTheme="majorHAnsi" w:hAnsiTheme="majorHAnsi"/>
          <w:color w:val="000000" w:themeColor="text1"/>
        </w:rPr>
        <w:t xml:space="preserve">Teach for Romania Participants in teaching roles are covered by the safeguarding policies of their employment in schools. For the avoidance of doubt, while they are engaged in Teach for Romania </w:t>
      </w:r>
      <w:proofErr w:type="spellStart"/>
      <w:r w:rsidR="008461F2" w:rsidRPr="00100481">
        <w:rPr>
          <w:rFonts w:asciiTheme="majorHAnsi" w:hAnsiTheme="majorHAnsi"/>
          <w:color w:val="000000" w:themeColor="text1"/>
        </w:rPr>
        <w:t>organised</w:t>
      </w:r>
      <w:proofErr w:type="spellEnd"/>
      <w:r w:rsidR="008461F2" w:rsidRPr="00100481">
        <w:rPr>
          <w:rFonts w:asciiTheme="majorHAnsi" w:hAnsiTheme="majorHAnsi"/>
          <w:color w:val="000000" w:themeColor="text1"/>
        </w:rPr>
        <w:t xml:space="preserve"> activities and events, both policies will apply and in the</w:t>
      </w:r>
      <w:r w:rsidR="006B0E5C">
        <w:rPr>
          <w:rFonts w:asciiTheme="majorHAnsi" w:hAnsiTheme="majorHAnsi"/>
          <w:color w:val="000000" w:themeColor="text1"/>
        </w:rPr>
        <w:t xml:space="preserve"> </w:t>
      </w:r>
      <w:r w:rsidR="008461F2" w:rsidRPr="00100481">
        <w:rPr>
          <w:rFonts w:asciiTheme="majorHAnsi" w:hAnsiTheme="majorHAnsi"/>
          <w:color w:val="000000" w:themeColor="text1"/>
        </w:rPr>
        <w:t>event of any inconsistency, the school policy will apply as they have ultimate responsibility as the employer.</w:t>
      </w:r>
    </w:p>
    <w:p w14:paraId="46D1A52F" w14:textId="631DEBDB" w:rsidR="006B0E5C" w:rsidRPr="00100481" w:rsidRDefault="006B0E5C" w:rsidP="00EA1C26">
      <w:pPr>
        <w:pStyle w:val="Body"/>
        <w:jc w:val="both"/>
        <w:rPr>
          <w:rFonts w:asciiTheme="majorHAnsi" w:hAnsiTheme="majorHAnsi"/>
          <w:color w:val="000000" w:themeColor="text1"/>
        </w:rPr>
      </w:pPr>
      <w:r w:rsidRPr="006B0E5C">
        <w:rPr>
          <w:rFonts w:asciiTheme="majorHAnsi" w:hAnsiTheme="majorHAnsi"/>
          <w:color w:val="000000" w:themeColor="text1"/>
        </w:rPr>
        <w:t>If they have a child safeguarding concern which does not relate to a Teach for Romania organized activity or event (e.g. about something they come across in a partner school), they should use the specific policy or process which applies to that setting to escalate the matter (e.g. the school’s own safeguarding policy).</w:t>
      </w:r>
    </w:p>
    <w:p w14:paraId="30438D63" w14:textId="77777777" w:rsidR="008461F2" w:rsidRPr="00100481" w:rsidRDefault="008461F2" w:rsidP="00EA1C26">
      <w:pPr>
        <w:pStyle w:val="Body"/>
        <w:jc w:val="both"/>
        <w:rPr>
          <w:rFonts w:asciiTheme="majorHAnsi" w:hAnsiTheme="majorHAnsi"/>
          <w:color w:val="000000" w:themeColor="text1"/>
        </w:rPr>
      </w:pPr>
    </w:p>
    <w:p w14:paraId="1C21E8AF" w14:textId="15531B1B"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The main objective of the </w:t>
      </w:r>
      <w:r w:rsidR="008461F2" w:rsidRPr="00100481">
        <w:rPr>
          <w:rFonts w:asciiTheme="majorHAnsi" w:hAnsiTheme="majorHAnsi"/>
          <w:b/>
          <w:color w:val="000000" w:themeColor="text1"/>
        </w:rPr>
        <w:t xml:space="preserve">Teach for Romania </w:t>
      </w:r>
      <w:r w:rsidRPr="00100481">
        <w:rPr>
          <w:rFonts w:asciiTheme="majorHAnsi" w:hAnsiTheme="majorHAnsi"/>
          <w:b/>
          <w:i/>
          <w:color w:val="000000" w:themeColor="text1"/>
        </w:rPr>
        <w:t>Internal Child Protection Policy</w:t>
      </w:r>
      <w:r w:rsidRPr="00100481">
        <w:rPr>
          <w:rFonts w:asciiTheme="majorHAnsi" w:hAnsiTheme="majorHAnsi"/>
          <w:b/>
          <w:color w:val="000000" w:themeColor="text1"/>
        </w:rPr>
        <w:t xml:space="preserve"> </w:t>
      </w:r>
      <w:r w:rsidRPr="00100481">
        <w:rPr>
          <w:rFonts w:asciiTheme="majorHAnsi" w:hAnsiTheme="majorHAnsi"/>
          <w:color w:val="000000" w:themeColor="text1"/>
        </w:rPr>
        <w:t xml:space="preserve">(hereinafter referred to as the </w:t>
      </w:r>
      <w:r w:rsidRPr="00100481">
        <w:rPr>
          <w:rFonts w:asciiTheme="majorHAnsi" w:hAnsiTheme="majorHAnsi"/>
          <w:i/>
          <w:color w:val="000000" w:themeColor="text1"/>
        </w:rPr>
        <w:t>Policy</w:t>
      </w:r>
      <w:r w:rsidRPr="00100481">
        <w:rPr>
          <w:rFonts w:asciiTheme="majorHAnsi" w:hAnsiTheme="majorHAnsi"/>
          <w:color w:val="000000" w:themeColor="text1"/>
        </w:rPr>
        <w:t xml:space="preserve">) is to ensure the security of children who have contact with the organization in different situations in the implementation of its program activities, projects and interactions, while observing the recommendations and provisions of </w:t>
      </w:r>
      <w:r w:rsidR="000D466E" w:rsidRPr="00100481">
        <w:rPr>
          <w:rFonts w:asciiTheme="majorHAnsi" w:hAnsiTheme="majorHAnsi"/>
          <w:color w:val="000000" w:themeColor="text1"/>
        </w:rPr>
        <w:t xml:space="preserve">the </w:t>
      </w:r>
      <w:r w:rsidR="00B2463B" w:rsidRPr="00100481">
        <w:rPr>
          <w:rFonts w:asciiTheme="majorHAnsi" w:hAnsiTheme="majorHAnsi"/>
          <w:color w:val="000000" w:themeColor="text1"/>
        </w:rPr>
        <w:t>Romania</w:t>
      </w:r>
      <w:r w:rsidRPr="00100481">
        <w:rPr>
          <w:rFonts w:asciiTheme="majorHAnsi" w:hAnsiTheme="majorHAnsi"/>
          <w:color w:val="000000" w:themeColor="text1"/>
        </w:rPr>
        <w:t xml:space="preserve"> and international legislation in the sphere of the protection of the rights of the child. It contains a set of standards that define the main organizational principles, procedures, rules of conduct, communication, and interactions with partners that ensure that we make every effort to prevent any form of violence against, exploitation or neglect of a child.</w:t>
      </w:r>
    </w:p>
    <w:p w14:paraId="2DE8CA1F" w14:textId="77777777" w:rsidR="00766B7E" w:rsidRPr="00100481" w:rsidRDefault="00766B7E" w:rsidP="00EA1C26">
      <w:pPr>
        <w:pStyle w:val="Body"/>
        <w:jc w:val="both"/>
        <w:rPr>
          <w:rFonts w:asciiTheme="majorHAnsi" w:hAnsiTheme="majorHAnsi"/>
          <w:color w:val="000000" w:themeColor="text1"/>
        </w:rPr>
      </w:pPr>
    </w:p>
    <w:p w14:paraId="3766E6F9" w14:textId="7F20F1CA" w:rsidR="00766B7E" w:rsidRPr="00100481" w:rsidRDefault="00766B7E" w:rsidP="00EA1C26">
      <w:pPr>
        <w:pStyle w:val="Body"/>
        <w:jc w:val="both"/>
        <w:rPr>
          <w:rFonts w:asciiTheme="majorHAnsi" w:hAnsiTheme="majorHAnsi"/>
          <w:color w:val="000000" w:themeColor="text1"/>
        </w:rPr>
      </w:pPr>
      <w:r w:rsidRPr="00100481">
        <w:rPr>
          <w:rFonts w:asciiTheme="majorHAnsi" w:hAnsiTheme="majorHAnsi"/>
          <w:color w:val="000000" w:themeColor="text1"/>
        </w:rPr>
        <w:lastRenderedPageBreak/>
        <w:t>This policy outlines the specific responsibilities, requirements and expectations of and on</w:t>
      </w:r>
    </w:p>
    <w:p w14:paraId="5BE8483B" w14:textId="534AE1B0" w:rsidR="00C462CF" w:rsidRPr="00100481" w:rsidRDefault="00766B7E"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Teach for Romania as an </w:t>
      </w:r>
      <w:proofErr w:type="spellStart"/>
      <w:r w:rsidRPr="00100481">
        <w:rPr>
          <w:rFonts w:asciiTheme="majorHAnsi" w:hAnsiTheme="majorHAnsi"/>
          <w:color w:val="000000" w:themeColor="text1"/>
        </w:rPr>
        <w:t>organisation</w:t>
      </w:r>
      <w:proofErr w:type="spellEnd"/>
      <w:r w:rsidRPr="00100481">
        <w:rPr>
          <w:rFonts w:asciiTheme="majorHAnsi" w:hAnsiTheme="majorHAnsi"/>
          <w:color w:val="000000" w:themeColor="text1"/>
        </w:rPr>
        <w:t xml:space="preserve"> and as a collective of stakeholders who interact with children through our work. A</w:t>
      </w:r>
      <w:r w:rsidR="00D23EE2" w:rsidRPr="00100481">
        <w:rPr>
          <w:rFonts w:asciiTheme="majorHAnsi" w:hAnsiTheme="majorHAnsi"/>
        </w:rPr>
        <w:t>lso aims to prevent and give instructions for action in cases that may lead or have led to violation of children's rights.</w:t>
      </w:r>
      <w:r w:rsidR="00D23EE2" w:rsidRPr="00100481">
        <w:rPr>
          <w:rFonts w:asciiTheme="majorHAnsi" w:hAnsiTheme="majorHAnsi"/>
          <w:color w:val="000000" w:themeColor="text1"/>
        </w:rPr>
        <w:t xml:space="preserve"> It includes additional resources and </w:t>
      </w:r>
      <w:r w:rsidR="00D23EE2" w:rsidRPr="00100481">
        <w:rPr>
          <w:rFonts w:asciiTheme="majorHAnsi" w:hAnsiTheme="majorHAnsi"/>
          <w:color w:val="auto"/>
        </w:rPr>
        <w:t xml:space="preserve">appendices in support </w:t>
      </w:r>
      <w:r w:rsidR="00D23EE2" w:rsidRPr="00100481">
        <w:rPr>
          <w:rFonts w:asciiTheme="majorHAnsi" w:hAnsiTheme="majorHAnsi"/>
          <w:color w:val="000000" w:themeColor="text1"/>
        </w:rPr>
        <w:t xml:space="preserve">of the work of Teach for </w:t>
      </w:r>
      <w:r w:rsidR="00B2463B" w:rsidRPr="00100481">
        <w:rPr>
          <w:rFonts w:asciiTheme="majorHAnsi" w:hAnsiTheme="majorHAnsi"/>
          <w:color w:val="000000" w:themeColor="text1"/>
        </w:rPr>
        <w:t>Romania</w:t>
      </w:r>
      <w:r w:rsidR="00D23EE2" w:rsidRPr="00100481">
        <w:rPr>
          <w:rFonts w:asciiTheme="majorHAnsi" w:hAnsiTheme="majorHAnsi"/>
          <w:color w:val="000000" w:themeColor="text1"/>
        </w:rPr>
        <w:t>'s team, participants and program graduates</w:t>
      </w:r>
      <w:r w:rsidR="008461F2" w:rsidRPr="00100481">
        <w:rPr>
          <w:rFonts w:asciiTheme="majorHAnsi" w:hAnsiTheme="majorHAnsi"/>
          <w:color w:val="000000" w:themeColor="text1"/>
        </w:rPr>
        <w:t xml:space="preserve"> and volunteers </w:t>
      </w:r>
      <w:r w:rsidR="00D23EE2" w:rsidRPr="00100481">
        <w:rPr>
          <w:rFonts w:asciiTheme="majorHAnsi" w:hAnsiTheme="majorHAnsi"/>
          <w:color w:val="000000" w:themeColor="text1"/>
        </w:rPr>
        <w:t>not to allow and to prevent violence.</w:t>
      </w:r>
    </w:p>
    <w:p w14:paraId="11E15062" w14:textId="77777777" w:rsidR="00725FB2" w:rsidRPr="00100481" w:rsidRDefault="00725FB2" w:rsidP="00EA1C26">
      <w:pPr>
        <w:pStyle w:val="Body"/>
        <w:jc w:val="both"/>
        <w:rPr>
          <w:rFonts w:asciiTheme="majorHAnsi" w:hAnsiTheme="majorHAnsi"/>
          <w:b/>
          <w:color w:val="000000" w:themeColor="text1"/>
        </w:rPr>
      </w:pPr>
    </w:p>
    <w:p w14:paraId="3C54641D" w14:textId="6BB2324B" w:rsidR="00725FB2" w:rsidRPr="00100481" w:rsidRDefault="00033D5F" w:rsidP="00EA1C26">
      <w:pPr>
        <w:pStyle w:val="Body"/>
        <w:jc w:val="both"/>
        <w:rPr>
          <w:rFonts w:asciiTheme="majorHAnsi" w:hAnsiTheme="majorHAnsi"/>
          <w:b/>
          <w:color w:val="000000" w:themeColor="text1"/>
        </w:rPr>
      </w:pPr>
      <w:r>
        <w:rPr>
          <w:rFonts w:asciiTheme="majorHAnsi" w:hAnsiTheme="majorHAnsi"/>
          <w:b/>
          <w:color w:val="000000" w:themeColor="text1"/>
        </w:rPr>
        <w:t xml:space="preserve">2. </w:t>
      </w:r>
      <w:r w:rsidR="00725FB2" w:rsidRPr="00100481">
        <w:rPr>
          <w:rFonts w:asciiTheme="majorHAnsi" w:hAnsiTheme="majorHAnsi"/>
          <w:b/>
          <w:color w:val="000000" w:themeColor="text1"/>
        </w:rPr>
        <w:t xml:space="preserve"> Who does this policy apply to?</w:t>
      </w:r>
    </w:p>
    <w:p w14:paraId="5F7F4ED3" w14:textId="4EA36ED2" w:rsidR="00725FB2" w:rsidRPr="00100481" w:rsidRDefault="00725FB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The internal Policy of Teach for Romania shall apply to all employees and persons with whom Teach for </w:t>
      </w:r>
      <w:r w:rsidR="00033D96">
        <w:rPr>
          <w:rFonts w:asciiTheme="majorHAnsi" w:hAnsiTheme="majorHAnsi"/>
          <w:color w:val="000000" w:themeColor="text1"/>
        </w:rPr>
        <w:t>Romania</w:t>
      </w:r>
      <w:r w:rsidRPr="00100481">
        <w:rPr>
          <w:rFonts w:asciiTheme="majorHAnsi" w:hAnsiTheme="majorHAnsi"/>
          <w:color w:val="000000" w:themeColor="text1"/>
        </w:rPr>
        <w:t xml:space="preserve"> has concluded service contracts, all participants in Teach for Romania’s Program, members of the </w:t>
      </w:r>
      <w:proofErr w:type="spellStart"/>
      <w:r w:rsidRPr="00100481">
        <w:rPr>
          <w:rFonts w:asciiTheme="majorHAnsi" w:hAnsiTheme="majorHAnsi"/>
          <w:color w:val="000000" w:themeColor="text1"/>
        </w:rPr>
        <w:t>organisation</w:t>
      </w:r>
      <w:proofErr w:type="spellEnd"/>
      <w:r w:rsidRPr="00100481">
        <w:rPr>
          <w:rFonts w:asciiTheme="majorHAnsi" w:hAnsiTheme="majorHAnsi"/>
          <w:color w:val="000000" w:themeColor="text1"/>
        </w:rPr>
        <w:t xml:space="preserve"> Advisory Boards, trainees, volunteers, as well as the partner organizations we work with. </w:t>
      </w:r>
    </w:p>
    <w:p w14:paraId="0621FEA2" w14:textId="77777777" w:rsidR="00725FB2" w:rsidRPr="00100481" w:rsidRDefault="00725FB2" w:rsidP="00EA1C26">
      <w:pPr>
        <w:pStyle w:val="Body"/>
        <w:jc w:val="both"/>
        <w:rPr>
          <w:rFonts w:asciiTheme="majorHAnsi" w:hAnsiTheme="majorHAnsi"/>
          <w:color w:val="000000" w:themeColor="text1"/>
        </w:rPr>
      </w:pPr>
    </w:p>
    <w:p w14:paraId="31FFEE1D" w14:textId="07AC8623" w:rsidR="00725FB2" w:rsidRPr="00100481" w:rsidRDefault="00725FB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Participants in Teach for Romania’s Program shall mean all participants in the Association’s </w:t>
      </w:r>
      <w:r w:rsidR="00A33955">
        <w:rPr>
          <w:rFonts w:asciiTheme="majorHAnsi" w:hAnsiTheme="majorHAnsi"/>
          <w:color w:val="000000" w:themeColor="text1"/>
        </w:rPr>
        <w:t>Teaching</w:t>
      </w:r>
      <w:r w:rsidRPr="00100481">
        <w:rPr>
          <w:rFonts w:asciiTheme="majorHAnsi" w:hAnsiTheme="majorHAnsi"/>
          <w:color w:val="000000" w:themeColor="text1"/>
        </w:rPr>
        <w:t xml:space="preserve"> and Leadership Development Program during the two years in which they teach at school as well as all Program graduates who continue to have contractual relations with the Association with regard to different projects after completion of the two years in school.</w:t>
      </w:r>
    </w:p>
    <w:p w14:paraId="425E92DF" w14:textId="77777777" w:rsidR="00725FB2" w:rsidRPr="00100481" w:rsidRDefault="00725FB2" w:rsidP="00EA1C26">
      <w:pPr>
        <w:pStyle w:val="Body"/>
        <w:jc w:val="both"/>
        <w:rPr>
          <w:rStyle w:val="None"/>
          <w:rFonts w:asciiTheme="majorHAnsi" w:hAnsiTheme="majorHAnsi"/>
          <w:color w:val="000000" w:themeColor="text1"/>
          <w:shd w:val="clear" w:color="auto" w:fill="00FF00"/>
        </w:rPr>
      </w:pPr>
    </w:p>
    <w:p w14:paraId="413541AA" w14:textId="690F0730" w:rsidR="00725FB2" w:rsidRPr="00100481" w:rsidRDefault="00725FB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Partners shall mean all partnering organizations – institutions, NGOs, corporations, donors, with whom the association is working in performance of its activity, the Teach </w:t>
      </w:r>
      <w:proofErr w:type="gramStart"/>
      <w:r w:rsidRPr="00100481">
        <w:rPr>
          <w:rFonts w:asciiTheme="majorHAnsi" w:hAnsiTheme="majorHAnsi"/>
          <w:color w:val="000000" w:themeColor="text1"/>
        </w:rPr>
        <w:t>For</w:t>
      </w:r>
      <w:proofErr w:type="gramEnd"/>
      <w:r w:rsidRPr="00100481">
        <w:rPr>
          <w:rFonts w:asciiTheme="majorHAnsi" w:hAnsiTheme="majorHAnsi"/>
          <w:color w:val="000000" w:themeColor="text1"/>
        </w:rPr>
        <w:t xml:space="preserve"> All Network international partners and other international organizations; guests and visitors, the media and their representatives.</w:t>
      </w:r>
    </w:p>
    <w:p w14:paraId="00939F46" w14:textId="77777777" w:rsidR="00F72896" w:rsidRPr="00100481" w:rsidRDefault="00F72896" w:rsidP="00EA1C26">
      <w:pPr>
        <w:pStyle w:val="Body"/>
        <w:jc w:val="both"/>
        <w:rPr>
          <w:rFonts w:asciiTheme="majorHAnsi" w:hAnsiTheme="majorHAnsi"/>
          <w:color w:val="000000" w:themeColor="text1"/>
        </w:rPr>
      </w:pPr>
    </w:p>
    <w:p w14:paraId="6DA79EB4" w14:textId="567C06DA" w:rsidR="00F72896" w:rsidRPr="00100481" w:rsidRDefault="00033D5F" w:rsidP="00EA1C26">
      <w:pPr>
        <w:pStyle w:val="Body"/>
        <w:jc w:val="both"/>
        <w:rPr>
          <w:rFonts w:asciiTheme="majorHAnsi" w:hAnsiTheme="majorHAnsi"/>
          <w:b/>
          <w:color w:val="000000" w:themeColor="text1"/>
        </w:rPr>
      </w:pPr>
      <w:r>
        <w:rPr>
          <w:rFonts w:asciiTheme="majorHAnsi" w:hAnsiTheme="majorHAnsi"/>
          <w:b/>
          <w:color w:val="000000" w:themeColor="text1"/>
        </w:rPr>
        <w:t>3.</w:t>
      </w:r>
      <w:r w:rsidR="00F72896" w:rsidRPr="00100481">
        <w:rPr>
          <w:rFonts w:asciiTheme="majorHAnsi" w:hAnsiTheme="majorHAnsi"/>
          <w:b/>
          <w:color w:val="000000" w:themeColor="text1"/>
        </w:rPr>
        <w:t xml:space="preserve"> Where is this policy available?</w:t>
      </w:r>
    </w:p>
    <w:p w14:paraId="7029FCD4" w14:textId="77777777" w:rsidR="00A33955" w:rsidRPr="00A33955" w:rsidRDefault="00A33955" w:rsidP="00EA1C26">
      <w:pPr>
        <w:pStyle w:val="Body"/>
        <w:jc w:val="both"/>
        <w:rPr>
          <w:rFonts w:asciiTheme="majorHAnsi" w:hAnsiTheme="majorHAnsi"/>
          <w:color w:val="000000" w:themeColor="text1"/>
        </w:rPr>
      </w:pPr>
      <w:r w:rsidRPr="00A33955">
        <w:rPr>
          <w:rFonts w:asciiTheme="majorHAnsi" w:hAnsiTheme="majorHAnsi"/>
          <w:color w:val="000000" w:themeColor="text1"/>
        </w:rPr>
        <w:t xml:space="preserve">This policy is available for all stakeholders to access at any time on the Teach for Romania OneDrive procedures folder, Teach for Romania website and the </w:t>
      </w:r>
      <w:proofErr w:type="spellStart"/>
      <w:r w:rsidRPr="00A33955">
        <w:rPr>
          <w:rFonts w:asciiTheme="majorHAnsi" w:hAnsiTheme="majorHAnsi"/>
          <w:color w:val="000000" w:themeColor="text1"/>
        </w:rPr>
        <w:t>facebook</w:t>
      </w:r>
      <w:proofErr w:type="spellEnd"/>
      <w:r w:rsidRPr="00A33955">
        <w:rPr>
          <w:rFonts w:asciiTheme="majorHAnsi" w:hAnsiTheme="majorHAnsi"/>
          <w:color w:val="000000" w:themeColor="text1"/>
        </w:rPr>
        <w:t xml:space="preserve"> groups of the participants.</w:t>
      </w:r>
    </w:p>
    <w:p w14:paraId="41D9BECC" w14:textId="444397F9" w:rsidR="00F72896" w:rsidRPr="00A33955" w:rsidRDefault="00F72896" w:rsidP="00EA1C26">
      <w:pPr>
        <w:pStyle w:val="Body"/>
        <w:jc w:val="both"/>
        <w:rPr>
          <w:rFonts w:asciiTheme="majorHAnsi" w:hAnsiTheme="majorHAnsi"/>
          <w:color w:val="000000" w:themeColor="text1"/>
        </w:rPr>
      </w:pPr>
      <w:r w:rsidRPr="00A33955">
        <w:rPr>
          <w:rFonts w:asciiTheme="majorHAnsi" w:hAnsiTheme="majorHAnsi"/>
          <w:color w:val="000000" w:themeColor="text1"/>
        </w:rPr>
        <w:t>This policy does not form part of any employee’s contract of employment and it may be</w:t>
      </w:r>
    </w:p>
    <w:p w14:paraId="0D4072E8" w14:textId="429C4E58" w:rsidR="00F72896" w:rsidRPr="00A33955" w:rsidRDefault="00F72896" w:rsidP="00EA1C26">
      <w:pPr>
        <w:pStyle w:val="Body"/>
        <w:jc w:val="both"/>
        <w:rPr>
          <w:rFonts w:asciiTheme="majorHAnsi" w:hAnsiTheme="majorHAnsi"/>
          <w:color w:val="000000" w:themeColor="text1"/>
        </w:rPr>
      </w:pPr>
      <w:r w:rsidRPr="00A33955">
        <w:rPr>
          <w:rFonts w:asciiTheme="majorHAnsi" w:hAnsiTheme="majorHAnsi"/>
          <w:color w:val="000000" w:themeColor="text1"/>
        </w:rPr>
        <w:t>amended by Teach for Romania at any time.</w:t>
      </w:r>
    </w:p>
    <w:p w14:paraId="460240DE" w14:textId="77777777" w:rsidR="00725FB2" w:rsidRPr="00100481" w:rsidRDefault="00725FB2" w:rsidP="00EA1C26">
      <w:pPr>
        <w:pStyle w:val="Body"/>
        <w:jc w:val="both"/>
        <w:rPr>
          <w:rFonts w:asciiTheme="majorHAnsi" w:hAnsiTheme="majorHAnsi"/>
          <w:color w:val="000000" w:themeColor="text1"/>
        </w:rPr>
      </w:pPr>
    </w:p>
    <w:p w14:paraId="0A6DB118" w14:textId="5C7EB3E8" w:rsidR="00C462CF" w:rsidRPr="00100481" w:rsidRDefault="00D23EE2" w:rsidP="00EA1C26">
      <w:pPr>
        <w:pStyle w:val="Heading"/>
        <w:jc w:val="both"/>
        <w:rPr>
          <w:rFonts w:asciiTheme="majorHAnsi" w:hAnsiTheme="majorHAnsi"/>
          <w:b/>
          <w:bCs/>
          <w:color w:val="000000" w:themeColor="text1"/>
        </w:rPr>
      </w:pPr>
      <w:bookmarkStart w:id="5" w:name="_f9rzs5y3m5wv"/>
      <w:bookmarkStart w:id="6" w:name="_Toc517641848"/>
      <w:bookmarkEnd w:id="5"/>
      <w:r w:rsidRPr="00100481">
        <w:rPr>
          <w:rFonts w:asciiTheme="majorHAnsi" w:hAnsiTheme="majorHAnsi"/>
          <w:b/>
          <w:color w:val="000000" w:themeColor="text1"/>
        </w:rPr>
        <w:t>II. Internal protection policy principles</w:t>
      </w:r>
      <w:bookmarkEnd w:id="6"/>
    </w:p>
    <w:p w14:paraId="20B2F8E1" w14:textId="0C4899A9" w:rsidR="00693969" w:rsidRPr="004E4258" w:rsidRDefault="00D23EE2" w:rsidP="00EA1C2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jc w:val="both"/>
        <w:rPr>
          <w:rFonts w:asciiTheme="majorHAnsi" w:eastAsiaTheme="minorHAnsi" w:hAnsiTheme="majorHAnsi" w:cs="Arial"/>
          <w:color w:val="000000"/>
          <w:bdr w:val="none" w:sz="0" w:space="0" w:color="auto"/>
          <w:lang w:val="ro-RO" w:bidi="ar-SA"/>
        </w:rPr>
      </w:pPr>
      <w:r w:rsidRPr="004E4258">
        <w:rPr>
          <w:rFonts w:asciiTheme="majorHAnsi" w:hAnsiTheme="majorHAnsi"/>
          <w:color w:val="000000" w:themeColor="text1"/>
        </w:rPr>
        <w:t xml:space="preserve">The internal Policy on children at risk adopted by Teach for </w:t>
      </w:r>
      <w:r w:rsidR="00220026" w:rsidRPr="004E4258">
        <w:rPr>
          <w:rFonts w:asciiTheme="majorHAnsi" w:hAnsiTheme="majorHAnsi"/>
          <w:color w:val="000000" w:themeColor="text1"/>
        </w:rPr>
        <w:t>Romania</w:t>
      </w:r>
      <w:r w:rsidRPr="004E4258">
        <w:rPr>
          <w:rFonts w:asciiTheme="majorHAnsi" w:hAnsiTheme="majorHAnsi"/>
          <w:color w:val="000000" w:themeColor="text1"/>
        </w:rPr>
        <w:t xml:space="preserve"> is based on the rules and principles laid down in the </w:t>
      </w:r>
      <w:hyperlink r:id="rId8" w:history="1">
        <w:r w:rsidRPr="004E4258">
          <w:rPr>
            <w:rStyle w:val="Hyperlink"/>
            <w:rFonts w:asciiTheme="majorHAnsi" w:hAnsiTheme="majorHAnsi"/>
          </w:rPr>
          <w:t>UN Convention on the Rights of the Child</w:t>
        </w:r>
      </w:hyperlink>
      <w:r w:rsidR="00693969" w:rsidRPr="004E4258">
        <w:rPr>
          <w:rStyle w:val="Hyperlink"/>
          <w:rFonts w:asciiTheme="majorHAnsi" w:hAnsiTheme="majorHAnsi"/>
        </w:rPr>
        <w:t xml:space="preserve"> </w:t>
      </w:r>
      <w:r w:rsidR="004E4258" w:rsidRPr="004E4258">
        <w:rPr>
          <w:rFonts w:asciiTheme="majorHAnsi" w:hAnsiTheme="majorHAnsi"/>
          <w:color w:val="000000" w:themeColor="text1"/>
        </w:rPr>
        <w:t xml:space="preserve">and the Romanian legislation </w:t>
      </w:r>
      <w:r w:rsidR="00444E29" w:rsidRPr="004E4258">
        <w:rPr>
          <w:rFonts w:asciiTheme="majorHAnsi" w:hAnsiTheme="majorHAnsi"/>
          <w:color w:val="000000" w:themeColor="text1"/>
        </w:rPr>
        <w:t>(Please see Appendix 5)</w:t>
      </w:r>
      <w:r w:rsidR="00693969" w:rsidRPr="004E4258">
        <w:rPr>
          <w:rFonts w:asciiTheme="majorHAnsi" w:hAnsiTheme="majorHAnsi"/>
          <w:color w:val="000000" w:themeColor="text1"/>
        </w:rPr>
        <w:t>.</w:t>
      </w:r>
      <w:r w:rsidRPr="004E4258">
        <w:rPr>
          <w:rFonts w:asciiTheme="majorHAnsi" w:hAnsiTheme="majorHAnsi"/>
          <w:color w:val="000000" w:themeColor="text1"/>
        </w:rPr>
        <w:t xml:space="preserve"> The Poli</w:t>
      </w:r>
      <w:r w:rsidR="000D466E" w:rsidRPr="004E4258">
        <w:rPr>
          <w:rFonts w:asciiTheme="majorHAnsi" w:hAnsiTheme="majorHAnsi"/>
          <w:color w:val="000000" w:themeColor="text1"/>
        </w:rPr>
        <w:t xml:space="preserve">cy also takes into account the </w:t>
      </w:r>
      <w:r w:rsidR="0033675D" w:rsidRPr="004E4258">
        <w:rPr>
          <w:rFonts w:asciiTheme="majorHAnsi" w:hAnsiTheme="majorHAnsi"/>
          <w:color w:val="000000" w:themeColor="text1"/>
        </w:rPr>
        <w:t>Teach for Romania</w:t>
      </w:r>
      <w:r w:rsidRPr="004E4258">
        <w:rPr>
          <w:rFonts w:asciiTheme="majorHAnsi" w:hAnsiTheme="majorHAnsi"/>
          <w:color w:val="000000" w:themeColor="text1"/>
        </w:rPr>
        <w:t>'s experience in establishing working child protection mechanisms and conditions.</w:t>
      </w:r>
      <w:r w:rsidRPr="004E4258">
        <w:rPr>
          <w:rFonts w:asciiTheme="majorHAnsi" w:hAnsiTheme="majorHAnsi"/>
          <w:color w:val="000000" w:themeColor="text1"/>
        </w:rPr>
        <w:br/>
      </w:r>
    </w:p>
    <w:p w14:paraId="2AA9EFFB" w14:textId="0126169C" w:rsidR="00C462CF" w:rsidRPr="00100481" w:rsidRDefault="00D23EE2" w:rsidP="00EA1C26">
      <w:pPr>
        <w:pStyle w:val="Body"/>
        <w:jc w:val="both"/>
        <w:rPr>
          <w:rFonts w:asciiTheme="majorHAnsi" w:hAnsiTheme="majorHAnsi"/>
          <w:color w:val="000000" w:themeColor="text1"/>
          <w:shd w:val="clear" w:color="auto" w:fill="FFFF00"/>
        </w:rPr>
      </w:pPr>
      <w:r w:rsidRPr="00100481">
        <w:rPr>
          <w:rFonts w:asciiTheme="majorHAnsi" w:hAnsiTheme="majorHAnsi"/>
          <w:color w:val="000000" w:themeColor="text1"/>
        </w:rPr>
        <w:t xml:space="preserve">The principles on which </w:t>
      </w:r>
      <w:r w:rsidR="0033675D" w:rsidRPr="00100481">
        <w:rPr>
          <w:rFonts w:asciiTheme="majorHAnsi" w:hAnsiTheme="majorHAnsi"/>
          <w:color w:val="000000" w:themeColor="text1"/>
        </w:rPr>
        <w:t xml:space="preserve">Teach for Romania's </w:t>
      </w:r>
      <w:r w:rsidRPr="00100481">
        <w:rPr>
          <w:rFonts w:asciiTheme="majorHAnsi" w:hAnsiTheme="majorHAnsi"/>
          <w:color w:val="000000" w:themeColor="text1"/>
        </w:rPr>
        <w:t>Protection Policy is based are the following:</w:t>
      </w:r>
    </w:p>
    <w:p w14:paraId="3E294E28" w14:textId="7A6C782F" w:rsidR="00141AE8" w:rsidRPr="00100481" w:rsidRDefault="00141AE8" w:rsidP="00EA1C26">
      <w:pPr>
        <w:pStyle w:val="Default"/>
        <w:numPr>
          <w:ilvl w:val="0"/>
          <w:numId w:val="22"/>
        </w:numPr>
        <w:ind w:left="284" w:hanging="284"/>
        <w:jc w:val="both"/>
        <w:rPr>
          <w:rFonts w:asciiTheme="majorHAnsi" w:eastAsia="Arial Unicode MS" w:hAnsiTheme="majorHAnsi" w:cs="Arial Unicode MS"/>
          <w:color w:val="000000" w:themeColor="text1"/>
          <w:u w:color="000000"/>
        </w:rPr>
      </w:pPr>
      <w:r w:rsidRPr="00100481">
        <w:rPr>
          <w:rFonts w:asciiTheme="majorHAnsi" w:eastAsia="Arial Unicode MS" w:hAnsiTheme="majorHAnsi" w:cs="Arial Unicode MS"/>
          <w:color w:val="000000" w:themeColor="text1"/>
          <w:u w:color="000000"/>
        </w:rPr>
        <w:t xml:space="preserve">Under the principles enshrined in the UN Convention on the Rights of the Child </w:t>
      </w:r>
      <w:r w:rsidR="0033675D" w:rsidRPr="00100481">
        <w:rPr>
          <w:rFonts w:asciiTheme="majorHAnsi" w:eastAsia="Arial Unicode MS" w:hAnsiTheme="majorHAnsi" w:cs="Arial Unicode MS"/>
          <w:color w:val="000000" w:themeColor="text1"/>
          <w:u w:color="000000"/>
        </w:rPr>
        <w:t xml:space="preserve"> </w:t>
      </w:r>
    </w:p>
    <w:p w14:paraId="51A828C0" w14:textId="77777777" w:rsidR="00141AE8" w:rsidRPr="00100481" w:rsidRDefault="00141AE8" w:rsidP="00EA1C26">
      <w:pPr>
        <w:pStyle w:val="Default"/>
        <w:jc w:val="both"/>
        <w:rPr>
          <w:rFonts w:asciiTheme="majorHAnsi" w:eastAsia="Arial Unicode MS" w:hAnsiTheme="majorHAnsi" w:cs="Arial Unicode MS"/>
          <w:color w:val="000000" w:themeColor="text1"/>
          <w:u w:color="000000"/>
        </w:rPr>
      </w:pPr>
    </w:p>
    <w:p w14:paraId="3B302DE2" w14:textId="1918AF16" w:rsidR="00141AE8" w:rsidRPr="00100481" w:rsidRDefault="00141AE8" w:rsidP="000B3141">
      <w:pPr>
        <w:pStyle w:val="Default"/>
        <w:numPr>
          <w:ilvl w:val="0"/>
          <w:numId w:val="26"/>
        </w:numPr>
        <w:ind w:left="284" w:hanging="284"/>
        <w:jc w:val="both"/>
        <w:rPr>
          <w:rFonts w:asciiTheme="majorHAnsi" w:eastAsia="Arial Unicode MS" w:hAnsiTheme="majorHAnsi" w:cs="Arial Unicode MS"/>
          <w:color w:val="000000" w:themeColor="text1"/>
          <w:u w:color="000000"/>
        </w:rPr>
      </w:pPr>
      <w:r w:rsidRPr="00100481">
        <w:rPr>
          <w:rFonts w:asciiTheme="majorHAnsi" w:eastAsia="Arial Unicode MS" w:hAnsiTheme="majorHAnsi" w:cs="Arial Unicode MS"/>
          <w:color w:val="000000" w:themeColor="text1"/>
          <w:u w:color="000000"/>
        </w:rPr>
        <w:t xml:space="preserve">In all actions concerning children, the best interests of the child shall be a primary consideration (Article 3). </w:t>
      </w:r>
    </w:p>
    <w:p w14:paraId="425D12AA" w14:textId="181B9521" w:rsidR="00141AE8" w:rsidRPr="00100481" w:rsidRDefault="00141AE8" w:rsidP="000B3141">
      <w:pPr>
        <w:pStyle w:val="Default"/>
        <w:numPr>
          <w:ilvl w:val="0"/>
          <w:numId w:val="26"/>
        </w:numPr>
        <w:ind w:left="284" w:hanging="284"/>
        <w:jc w:val="both"/>
        <w:rPr>
          <w:rFonts w:asciiTheme="majorHAnsi" w:eastAsia="Arial Unicode MS" w:hAnsiTheme="majorHAnsi" w:cs="Arial Unicode MS"/>
          <w:color w:val="000000" w:themeColor="text1"/>
          <w:u w:color="000000"/>
        </w:rPr>
      </w:pPr>
      <w:r w:rsidRPr="00100481">
        <w:rPr>
          <w:rFonts w:asciiTheme="majorHAnsi" w:eastAsia="Arial Unicode MS" w:hAnsiTheme="majorHAnsi" w:cs="Arial Unicode MS"/>
          <w:color w:val="000000" w:themeColor="text1"/>
          <w:u w:color="000000"/>
        </w:rPr>
        <w:t xml:space="preserve">With regard to the equal rights of protection it may be added “without discrimination of any kind, irrespective of the child's or his or her parent's or legal guardian's race, color, sex, language, </w:t>
      </w:r>
      <w:r w:rsidRPr="00100481">
        <w:rPr>
          <w:rFonts w:asciiTheme="majorHAnsi" w:eastAsia="Arial Unicode MS" w:hAnsiTheme="majorHAnsi" w:cs="Arial Unicode MS"/>
          <w:color w:val="000000" w:themeColor="text1"/>
          <w:u w:color="000000"/>
        </w:rPr>
        <w:lastRenderedPageBreak/>
        <w:t>religion, political or other opinion, national, ethnic or social origin, property, disability, birth or other status” (Article 2).</w:t>
      </w:r>
    </w:p>
    <w:p w14:paraId="07A1DC40" w14:textId="7534CA82" w:rsidR="00141AE8" w:rsidRPr="00100481" w:rsidRDefault="00141AE8" w:rsidP="000B3141">
      <w:pPr>
        <w:pStyle w:val="Default"/>
        <w:numPr>
          <w:ilvl w:val="0"/>
          <w:numId w:val="26"/>
        </w:numPr>
        <w:ind w:left="284" w:hanging="284"/>
        <w:jc w:val="both"/>
        <w:rPr>
          <w:rFonts w:asciiTheme="majorHAnsi" w:eastAsia="Arial Unicode MS" w:hAnsiTheme="majorHAnsi" w:cs="Arial Unicode MS"/>
          <w:color w:val="000000" w:themeColor="text1"/>
          <w:u w:color="000000"/>
        </w:rPr>
      </w:pPr>
      <w:r w:rsidRPr="00100481">
        <w:rPr>
          <w:rFonts w:asciiTheme="majorHAnsi" w:eastAsia="Arial Unicode MS" w:hAnsiTheme="majorHAnsi" w:cs="Arial Unicode MS"/>
          <w:color w:val="000000" w:themeColor="text1"/>
          <w:u w:color="000000"/>
        </w:rPr>
        <w:t xml:space="preserve">Every child has the inherent right to life, survival and development (Article 6). </w:t>
      </w:r>
    </w:p>
    <w:p w14:paraId="678B4A94" w14:textId="0549CDEC" w:rsidR="00141AE8" w:rsidRPr="00100481" w:rsidRDefault="00141AE8" w:rsidP="000B3141">
      <w:pPr>
        <w:pStyle w:val="Body"/>
        <w:numPr>
          <w:ilvl w:val="0"/>
          <w:numId w:val="26"/>
        </w:numPr>
        <w:ind w:left="284" w:hanging="284"/>
        <w:jc w:val="both"/>
        <w:rPr>
          <w:rFonts w:asciiTheme="majorHAnsi" w:hAnsiTheme="majorHAnsi"/>
          <w:color w:val="000000" w:themeColor="text1"/>
        </w:rPr>
      </w:pPr>
      <w:r w:rsidRPr="00100481">
        <w:rPr>
          <w:rFonts w:asciiTheme="majorHAnsi" w:hAnsiTheme="majorHAnsi"/>
          <w:color w:val="000000" w:themeColor="text1"/>
        </w:rPr>
        <w:t>Every child shall be allowed to form his or her own views, shall have the right to express those views freely in all matters affecting the child, the views of the child being given due weight in accordance with the age and maturity of the child (Article 12).</w:t>
      </w:r>
    </w:p>
    <w:p w14:paraId="65B90CF8" w14:textId="77777777" w:rsidR="00141AE8" w:rsidRPr="00100481" w:rsidRDefault="00141AE8" w:rsidP="00EA1C26">
      <w:pPr>
        <w:pStyle w:val="Body"/>
        <w:jc w:val="both"/>
        <w:rPr>
          <w:rFonts w:asciiTheme="majorHAnsi" w:hAnsiTheme="majorHAnsi"/>
          <w:color w:val="000000" w:themeColor="text1"/>
        </w:rPr>
      </w:pPr>
    </w:p>
    <w:p w14:paraId="073373F1" w14:textId="50E287A1" w:rsidR="00141AE8" w:rsidRPr="00100481" w:rsidRDefault="00141AE8" w:rsidP="00EA1C26">
      <w:pPr>
        <w:pStyle w:val="Body"/>
        <w:numPr>
          <w:ilvl w:val="0"/>
          <w:numId w:val="22"/>
        </w:numPr>
        <w:ind w:left="284" w:hanging="284"/>
        <w:jc w:val="both"/>
        <w:rPr>
          <w:rFonts w:asciiTheme="majorHAnsi" w:hAnsiTheme="majorHAnsi"/>
          <w:color w:val="000000" w:themeColor="text1"/>
        </w:rPr>
      </w:pPr>
      <w:r w:rsidRPr="00100481">
        <w:rPr>
          <w:rFonts w:asciiTheme="majorHAnsi" w:hAnsiTheme="majorHAnsi"/>
          <w:color w:val="000000" w:themeColor="text1"/>
        </w:rPr>
        <w:t>According to the organizational principles and priorities:</w:t>
      </w:r>
    </w:p>
    <w:p w14:paraId="70CA8879" w14:textId="6BE74D05" w:rsidR="00614978" w:rsidRPr="00100481" w:rsidRDefault="00614978" w:rsidP="000B3141">
      <w:pPr>
        <w:pStyle w:val="Body"/>
        <w:numPr>
          <w:ilvl w:val="1"/>
          <w:numId w:val="24"/>
        </w:numPr>
        <w:ind w:left="284" w:hanging="284"/>
        <w:jc w:val="both"/>
        <w:rPr>
          <w:rFonts w:asciiTheme="majorHAnsi" w:hAnsiTheme="majorHAnsi"/>
          <w:color w:val="000000" w:themeColor="text1"/>
        </w:rPr>
      </w:pPr>
      <w:r w:rsidRPr="00100481">
        <w:rPr>
          <w:rFonts w:asciiTheme="majorHAnsi" w:hAnsiTheme="majorHAnsi"/>
        </w:rPr>
        <w:t>We place the protection of children's health, security and lives first and foremost in our work.</w:t>
      </w:r>
    </w:p>
    <w:p w14:paraId="24E285D1" w14:textId="4792EA41" w:rsidR="00614978" w:rsidRPr="00100481" w:rsidRDefault="00614978" w:rsidP="000B3141">
      <w:pPr>
        <w:pStyle w:val="Body"/>
        <w:numPr>
          <w:ilvl w:val="1"/>
          <w:numId w:val="24"/>
        </w:numPr>
        <w:ind w:left="284" w:hanging="284"/>
        <w:jc w:val="both"/>
        <w:rPr>
          <w:rFonts w:asciiTheme="majorHAnsi" w:hAnsiTheme="majorHAnsi"/>
          <w:color w:val="000000" w:themeColor="text1"/>
        </w:rPr>
      </w:pPr>
      <w:r w:rsidRPr="00100481">
        <w:rPr>
          <w:rFonts w:asciiTheme="majorHAnsi" w:hAnsiTheme="majorHAnsi"/>
        </w:rPr>
        <w:t>The actions we take at any given time shall be guided by the child's best interest in terms of protection and respect of his or her rights.</w:t>
      </w:r>
      <w:r w:rsidRPr="00100481">
        <w:rPr>
          <w:rFonts w:asciiTheme="majorHAnsi" w:hAnsiTheme="majorHAnsi"/>
          <w:color w:val="000000" w:themeColor="text1"/>
        </w:rPr>
        <w:t xml:space="preserve">  </w:t>
      </w:r>
    </w:p>
    <w:p w14:paraId="21346025" w14:textId="6A31910F" w:rsidR="00614978" w:rsidRPr="00100481" w:rsidRDefault="00614978" w:rsidP="000B3141">
      <w:pPr>
        <w:pStyle w:val="Body"/>
        <w:numPr>
          <w:ilvl w:val="1"/>
          <w:numId w:val="24"/>
        </w:numPr>
        <w:ind w:left="284" w:hanging="284"/>
        <w:jc w:val="both"/>
        <w:rPr>
          <w:rFonts w:asciiTheme="majorHAnsi" w:hAnsiTheme="majorHAnsi"/>
          <w:color w:val="000000" w:themeColor="text1"/>
        </w:rPr>
      </w:pPr>
      <w:r w:rsidRPr="00100481">
        <w:rPr>
          <w:rFonts w:asciiTheme="majorHAnsi" w:hAnsiTheme="majorHAnsi"/>
        </w:rPr>
        <w:t xml:space="preserve">Each Teach for </w:t>
      </w:r>
      <w:r w:rsidR="0033675D" w:rsidRPr="00100481">
        <w:rPr>
          <w:rFonts w:asciiTheme="majorHAnsi" w:hAnsiTheme="majorHAnsi"/>
        </w:rPr>
        <w:t>Romania</w:t>
      </w:r>
      <w:r w:rsidRPr="00100481">
        <w:rPr>
          <w:rFonts w:asciiTheme="majorHAnsi" w:hAnsiTheme="majorHAnsi"/>
        </w:rPr>
        <w:t xml:space="preserve"> team member, </w:t>
      </w:r>
      <w:r w:rsidR="00BA764A" w:rsidRPr="00100481">
        <w:rPr>
          <w:rFonts w:asciiTheme="majorHAnsi" w:hAnsiTheme="majorHAnsi"/>
          <w:color w:val="000000" w:themeColor="text1"/>
        </w:rPr>
        <w:t>participants</w:t>
      </w:r>
      <w:r w:rsidRPr="00100481">
        <w:rPr>
          <w:rFonts w:asciiTheme="majorHAnsi" w:hAnsiTheme="majorHAnsi"/>
        </w:rPr>
        <w:t xml:space="preserve">, </w:t>
      </w:r>
      <w:r w:rsidR="00BA764A" w:rsidRPr="00100481">
        <w:rPr>
          <w:rFonts w:asciiTheme="majorHAnsi" w:hAnsiTheme="majorHAnsi"/>
        </w:rPr>
        <w:t>volunteers</w:t>
      </w:r>
      <w:r w:rsidRPr="00100481">
        <w:rPr>
          <w:rFonts w:asciiTheme="majorHAnsi" w:hAnsiTheme="majorHAnsi"/>
        </w:rPr>
        <w:t xml:space="preserve"> and other related parties in the </w:t>
      </w:r>
      <w:proofErr w:type="spellStart"/>
      <w:r w:rsidR="0033675D" w:rsidRPr="00100481">
        <w:rPr>
          <w:rFonts w:asciiTheme="majorHAnsi" w:hAnsiTheme="majorHAnsi"/>
        </w:rPr>
        <w:t>organisation</w:t>
      </w:r>
      <w:proofErr w:type="spellEnd"/>
      <w:r w:rsidRPr="00100481">
        <w:rPr>
          <w:rFonts w:asciiTheme="majorHAnsi" w:hAnsiTheme="majorHAnsi"/>
        </w:rPr>
        <w:t xml:space="preserve"> have a duty to support the protection of the children with whom they work or are in contact with when performing their official duties and responsibilities.</w:t>
      </w:r>
    </w:p>
    <w:p w14:paraId="73A4A79C" w14:textId="0A96D74D" w:rsidR="00614978" w:rsidRPr="00100481" w:rsidRDefault="0033675D" w:rsidP="000B3141">
      <w:pPr>
        <w:pStyle w:val="Body"/>
        <w:numPr>
          <w:ilvl w:val="1"/>
          <w:numId w:val="24"/>
        </w:numPr>
        <w:ind w:left="284" w:hanging="284"/>
        <w:jc w:val="both"/>
        <w:rPr>
          <w:rFonts w:asciiTheme="majorHAnsi" w:hAnsiTheme="majorHAnsi"/>
          <w:color w:val="000000" w:themeColor="text1"/>
        </w:rPr>
      </w:pPr>
      <w:r w:rsidRPr="00100481">
        <w:rPr>
          <w:rFonts w:asciiTheme="majorHAnsi" w:hAnsiTheme="majorHAnsi"/>
          <w:color w:val="000000" w:themeColor="text1"/>
        </w:rPr>
        <w:t xml:space="preserve">Teach for Romania </w:t>
      </w:r>
      <w:r w:rsidR="00614978" w:rsidRPr="00100481">
        <w:rPr>
          <w:rFonts w:asciiTheme="majorHAnsi" w:hAnsiTheme="majorHAnsi"/>
        </w:rPr>
        <w:t>shall support and encourage its partners to take responsibility for meeting the minimum protection requirements.</w:t>
      </w:r>
    </w:p>
    <w:p w14:paraId="2879114A" w14:textId="77777777" w:rsidR="00C462CF" w:rsidRPr="00100481" w:rsidRDefault="00C462CF" w:rsidP="000B3141">
      <w:pPr>
        <w:pStyle w:val="Body"/>
        <w:ind w:hanging="284"/>
        <w:jc w:val="both"/>
        <w:rPr>
          <w:rFonts w:asciiTheme="majorHAnsi" w:hAnsiTheme="majorHAnsi"/>
          <w:color w:val="000000" w:themeColor="text1"/>
        </w:rPr>
      </w:pPr>
    </w:p>
    <w:p w14:paraId="4798FFE6" w14:textId="521D65FB" w:rsidR="00C462CF" w:rsidRPr="00100481" w:rsidRDefault="00D23EE2" w:rsidP="00EA1C26">
      <w:pPr>
        <w:pStyle w:val="Heading"/>
        <w:jc w:val="both"/>
        <w:rPr>
          <w:rFonts w:asciiTheme="majorHAnsi" w:hAnsiTheme="majorHAnsi"/>
          <w:b/>
          <w:bCs/>
          <w:color w:val="000000" w:themeColor="text1"/>
        </w:rPr>
      </w:pPr>
      <w:bookmarkStart w:id="7" w:name="_q9nh6jvsjrog"/>
      <w:bookmarkStart w:id="8" w:name="_Toc517641849"/>
      <w:bookmarkEnd w:id="7"/>
      <w:r w:rsidRPr="00100481">
        <w:rPr>
          <w:rFonts w:asciiTheme="majorHAnsi" w:hAnsiTheme="majorHAnsi"/>
          <w:b/>
          <w:color w:val="000000" w:themeColor="text1"/>
        </w:rPr>
        <w:t>III. Definitions and terms</w:t>
      </w:r>
      <w:bookmarkEnd w:id="8"/>
    </w:p>
    <w:p w14:paraId="539E075A" w14:textId="77777777" w:rsidR="00C462CF" w:rsidRPr="00100481" w:rsidRDefault="00C462CF" w:rsidP="00EA1C26">
      <w:pPr>
        <w:pStyle w:val="Body"/>
        <w:jc w:val="both"/>
        <w:rPr>
          <w:rFonts w:asciiTheme="majorHAnsi" w:hAnsiTheme="majorHAnsi"/>
          <w:color w:val="000000" w:themeColor="text1"/>
        </w:rPr>
      </w:pPr>
    </w:p>
    <w:p w14:paraId="398B8560" w14:textId="77777777" w:rsidR="00647991" w:rsidRPr="00100481" w:rsidRDefault="00647991" w:rsidP="00EA1C26">
      <w:pPr>
        <w:pStyle w:val="Body"/>
        <w:jc w:val="both"/>
        <w:rPr>
          <w:rFonts w:asciiTheme="majorHAnsi" w:hAnsiTheme="majorHAnsi"/>
          <w:color w:val="000000" w:themeColor="text1"/>
        </w:rPr>
      </w:pPr>
      <w:r w:rsidRPr="00100481">
        <w:rPr>
          <w:rFonts w:asciiTheme="majorHAnsi" w:hAnsiTheme="majorHAnsi"/>
          <w:b/>
          <w:color w:val="000000" w:themeColor="text1"/>
        </w:rPr>
        <w:t>Child Safeguarding</w:t>
      </w:r>
      <w:r w:rsidRPr="00100481">
        <w:rPr>
          <w:rFonts w:asciiTheme="majorHAnsi" w:hAnsiTheme="majorHAnsi"/>
          <w:color w:val="000000" w:themeColor="text1"/>
        </w:rPr>
        <w:t xml:space="preserve"> is defined for the purposes of this guidance as:</w:t>
      </w:r>
    </w:p>
    <w:p w14:paraId="388895F5" w14:textId="7B6D7FB3" w:rsidR="00647991" w:rsidRPr="00100481" w:rsidRDefault="00647991" w:rsidP="004E4258">
      <w:pPr>
        <w:pStyle w:val="Body"/>
        <w:numPr>
          <w:ilvl w:val="0"/>
          <w:numId w:val="24"/>
        </w:numPr>
        <w:jc w:val="both"/>
        <w:rPr>
          <w:rFonts w:asciiTheme="majorHAnsi" w:hAnsiTheme="majorHAnsi"/>
          <w:color w:val="000000" w:themeColor="text1"/>
        </w:rPr>
      </w:pPr>
      <w:r w:rsidRPr="00100481">
        <w:rPr>
          <w:rFonts w:asciiTheme="majorHAnsi" w:hAnsiTheme="majorHAnsi"/>
          <w:color w:val="000000" w:themeColor="text1"/>
        </w:rPr>
        <w:t>protecting children from maltreatment;</w:t>
      </w:r>
    </w:p>
    <w:p w14:paraId="6AEDA8ED" w14:textId="32C8FAA7" w:rsidR="00647991" w:rsidRPr="00100481" w:rsidRDefault="00647991" w:rsidP="004E4258">
      <w:pPr>
        <w:pStyle w:val="Body"/>
        <w:numPr>
          <w:ilvl w:val="0"/>
          <w:numId w:val="24"/>
        </w:numPr>
        <w:jc w:val="both"/>
        <w:rPr>
          <w:rFonts w:asciiTheme="majorHAnsi" w:hAnsiTheme="majorHAnsi"/>
          <w:color w:val="000000" w:themeColor="text1"/>
        </w:rPr>
      </w:pPr>
      <w:r w:rsidRPr="00100481">
        <w:rPr>
          <w:rFonts w:asciiTheme="majorHAnsi" w:hAnsiTheme="majorHAnsi"/>
          <w:color w:val="000000" w:themeColor="text1"/>
        </w:rPr>
        <w:t>preventing impairment of children's health or development;</w:t>
      </w:r>
    </w:p>
    <w:p w14:paraId="3A766C88" w14:textId="63449FA0" w:rsidR="00647991" w:rsidRPr="00100481" w:rsidRDefault="00647991" w:rsidP="004E4258">
      <w:pPr>
        <w:pStyle w:val="Body"/>
        <w:numPr>
          <w:ilvl w:val="0"/>
          <w:numId w:val="24"/>
        </w:numPr>
        <w:jc w:val="both"/>
        <w:rPr>
          <w:rFonts w:asciiTheme="majorHAnsi" w:hAnsiTheme="majorHAnsi"/>
          <w:color w:val="000000" w:themeColor="text1"/>
        </w:rPr>
      </w:pPr>
      <w:r w:rsidRPr="00100481">
        <w:rPr>
          <w:rFonts w:asciiTheme="majorHAnsi" w:hAnsiTheme="majorHAnsi"/>
          <w:color w:val="000000" w:themeColor="text1"/>
        </w:rPr>
        <w:t>ensuring that children grow up in circumstances consistent with the provision of safe</w:t>
      </w:r>
    </w:p>
    <w:p w14:paraId="6C2E6E8D" w14:textId="77777777" w:rsidR="00647991" w:rsidRPr="00100481" w:rsidRDefault="00647991" w:rsidP="004E4258">
      <w:pPr>
        <w:pStyle w:val="Body"/>
        <w:numPr>
          <w:ilvl w:val="0"/>
          <w:numId w:val="22"/>
        </w:numPr>
        <w:jc w:val="both"/>
        <w:rPr>
          <w:rFonts w:asciiTheme="majorHAnsi" w:hAnsiTheme="majorHAnsi"/>
          <w:color w:val="000000" w:themeColor="text1"/>
        </w:rPr>
      </w:pPr>
      <w:r w:rsidRPr="00100481">
        <w:rPr>
          <w:rFonts w:asciiTheme="majorHAnsi" w:hAnsiTheme="majorHAnsi"/>
          <w:color w:val="000000" w:themeColor="text1"/>
        </w:rPr>
        <w:t>and effective care; and/or</w:t>
      </w:r>
    </w:p>
    <w:p w14:paraId="7E9D300C" w14:textId="5AAC977D" w:rsidR="00647991" w:rsidRPr="00100481" w:rsidRDefault="00647991" w:rsidP="004E4258">
      <w:pPr>
        <w:pStyle w:val="Body"/>
        <w:numPr>
          <w:ilvl w:val="0"/>
          <w:numId w:val="22"/>
        </w:numPr>
        <w:jc w:val="both"/>
        <w:rPr>
          <w:rFonts w:asciiTheme="majorHAnsi" w:hAnsiTheme="majorHAnsi"/>
          <w:color w:val="000000" w:themeColor="text1"/>
        </w:rPr>
      </w:pPr>
      <w:r w:rsidRPr="00100481">
        <w:rPr>
          <w:rFonts w:asciiTheme="majorHAnsi" w:hAnsiTheme="majorHAnsi"/>
          <w:color w:val="000000" w:themeColor="text1"/>
        </w:rPr>
        <w:t>taking action to enable all children to have the best outcomes.</w:t>
      </w:r>
    </w:p>
    <w:p w14:paraId="4BD1FC35" w14:textId="77777777" w:rsidR="00647991" w:rsidRPr="00100481" w:rsidRDefault="00647991" w:rsidP="00EA1C26">
      <w:pPr>
        <w:pStyle w:val="Body"/>
        <w:jc w:val="both"/>
        <w:rPr>
          <w:rFonts w:asciiTheme="majorHAnsi" w:hAnsiTheme="majorHAnsi"/>
          <w:b/>
          <w:bCs/>
        </w:rPr>
      </w:pPr>
    </w:p>
    <w:p w14:paraId="6806EDA9" w14:textId="73D84B69" w:rsidR="00647991" w:rsidRPr="00100481" w:rsidRDefault="00647991" w:rsidP="00EA1C26">
      <w:pPr>
        <w:pStyle w:val="Body"/>
        <w:jc w:val="both"/>
        <w:rPr>
          <w:rFonts w:asciiTheme="majorHAnsi" w:hAnsiTheme="majorHAnsi"/>
          <w:color w:val="000000" w:themeColor="text1"/>
        </w:rPr>
      </w:pPr>
      <w:r w:rsidRPr="00100481">
        <w:rPr>
          <w:rFonts w:asciiTheme="majorHAnsi" w:hAnsiTheme="majorHAnsi"/>
          <w:b/>
          <w:bCs/>
        </w:rPr>
        <w:t>Child</w:t>
      </w:r>
      <w:r w:rsidRPr="00100481">
        <w:rPr>
          <w:rFonts w:asciiTheme="majorHAnsi" w:hAnsiTheme="majorHAnsi"/>
        </w:rPr>
        <w:t>: Anyone who has not yet reached their 18th birthday.</w:t>
      </w:r>
    </w:p>
    <w:p w14:paraId="0E04D0B6" w14:textId="69C791D5" w:rsidR="00647991" w:rsidRPr="00100481" w:rsidRDefault="00647991" w:rsidP="00EA1C26">
      <w:pPr>
        <w:pStyle w:val="Body"/>
        <w:jc w:val="both"/>
        <w:rPr>
          <w:rFonts w:asciiTheme="majorHAnsi" w:hAnsiTheme="majorHAnsi"/>
          <w:b/>
          <w:color w:val="000000" w:themeColor="text1"/>
        </w:rPr>
      </w:pPr>
    </w:p>
    <w:p w14:paraId="02A14335" w14:textId="4EC530CE" w:rsidR="00175824" w:rsidRPr="00100481" w:rsidRDefault="00A52B7E" w:rsidP="00EA1C26">
      <w:pPr>
        <w:pStyle w:val="Body"/>
        <w:jc w:val="both"/>
        <w:rPr>
          <w:rFonts w:asciiTheme="majorHAnsi" w:hAnsiTheme="majorHAnsi"/>
          <w:color w:val="000000" w:themeColor="text1"/>
        </w:rPr>
      </w:pPr>
      <w:r w:rsidRPr="00100481">
        <w:rPr>
          <w:rFonts w:asciiTheme="majorHAnsi" w:hAnsiTheme="majorHAnsi"/>
          <w:b/>
          <w:color w:val="000000" w:themeColor="text1"/>
        </w:rPr>
        <w:t>V</w:t>
      </w:r>
      <w:r w:rsidR="00175824" w:rsidRPr="00100481">
        <w:rPr>
          <w:rFonts w:asciiTheme="majorHAnsi" w:hAnsiTheme="majorHAnsi"/>
          <w:b/>
          <w:color w:val="000000" w:themeColor="text1"/>
        </w:rPr>
        <w:t>ulnerable group</w:t>
      </w:r>
      <w:r w:rsidR="00175824" w:rsidRPr="00100481">
        <w:rPr>
          <w:rFonts w:asciiTheme="majorHAnsi" w:hAnsiTheme="majorHAnsi"/>
          <w:color w:val="000000" w:themeColor="text1"/>
        </w:rPr>
        <w:t xml:space="preserve"> refers to persons or families at risk of losing their capacity of meeting the daily needs because of situations of illness, disability, poverty, substance or alcohol addiction or other situations that lead to economic and social vulnerability” (Law No. 292/2011 - Social Assistance Law, Art. 6 </w:t>
      </w:r>
      <w:proofErr w:type="spellStart"/>
      <w:r w:rsidR="00175824" w:rsidRPr="00100481">
        <w:rPr>
          <w:rFonts w:asciiTheme="majorHAnsi" w:hAnsiTheme="majorHAnsi"/>
          <w:color w:val="000000" w:themeColor="text1"/>
        </w:rPr>
        <w:t>pgf</w:t>
      </w:r>
      <w:proofErr w:type="spellEnd"/>
      <w:r w:rsidR="00175824" w:rsidRPr="00100481">
        <w:rPr>
          <w:rFonts w:asciiTheme="majorHAnsi" w:hAnsiTheme="majorHAnsi"/>
          <w:color w:val="000000" w:themeColor="text1"/>
        </w:rPr>
        <w:t>. p)</w:t>
      </w:r>
    </w:p>
    <w:p w14:paraId="1DCD29D8" w14:textId="39690ECB" w:rsidR="00175824" w:rsidRPr="00100481" w:rsidRDefault="00175824" w:rsidP="00EA1C26">
      <w:pPr>
        <w:pStyle w:val="Body"/>
        <w:jc w:val="both"/>
        <w:rPr>
          <w:rFonts w:asciiTheme="majorHAnsi" w:hAnsiTheme="majorHAnsi"/>
          <w:color w:val="000000" w:themeColor="text1"/>
        </w:rPr>
      </w:pPr>
      <w:r w:rsidRPr="00100481">
        <w:rPr>
          <w:rFonts w:asciiTheme="majorHAnsi" w:hAnsiTheme="majorHAnsi"/>
          <w:color w:val="000000" w:themeColor="text1"/>
        </w:rPr>
        <w:t>The National Strategy on Social Inclusion and Poverty Reduction 2015-2020 lists the following vulnerable groups:</w:t>
      </w:r>
    </w:p>
    <w:p w14:paraId="62CB016F" w14:textId="77777777" w:rsidR="00175824" w:rsidRPr="00100481" w:rsidRDefault="00175824" w:rsidP="00EA1C26">
      <w:pPr>
        <w:pStyle w:val="Body"/>
        <w:jc w:val="both"/>
        <w:rPr>
          <w:rFonts w:asciiTheme="majorHAnsi" w:hAnsiTheme="majorHAnsi"/>
          <w:color w:val="000000" w:themeColor="text1"/>
        </w:rPr>
      </w:pPr>
      <w:r w:rsidRPr="00100481">
        <w:rPr>
          <w:rFonts w:asciiTheme="majorHAnsi" w:hAnsiTheme="majorHAnsi"/>
          <w:color w:val="000000" w:themeColor="text1"/>
        </w:rPr>
        <w:t>(1) Poor people</w:t>
      </w:r>
    </w:p>
    <w:p w14:paraId="2102E17C" w14:textId="77777777" w:rsidR="00175824" w:rsidRPr="00100481" w:rsidRDefault="00175824" w:rsidP="00EA1C26">
      <w:pPr>
        <w:pStyle w:val="Body"/>
        <w:jc w:val="both"/>
        <w:rPr>
          <w:rFonts w:asciiTheme="majorHAnsi" w:hAnsiTheme="majorHAnsi"/>
          <w:color w:val="000000" w:themeColor="text1"/>
        </w:rPr>
      </w:pPr>
      <w:r w:rsidRPr="00100481">
        <w:rPr>
          <w:rFonts w:asciiTheme="majorHAnsi" w:hAnsiTheme="majorHAnsi"/>
          <w:color w:val="000000" w:themeColor="text1"/>
        </w:rPr>
        <w:t>(2) Children and youth deprived of parental care and support</w:t>
      </w:r>
    </w:p>
    <w:p w14:paraId="06910394" w14:textId="77777777" w:rsidR="00175824" w:rsidRPr="00100481" w:rsidRDefault="00175824" w:rsidP="00EA1C26">
      <w:pPr>
        <w:pStyle w:val="Body"/>
        <w:jc w:val="both"/>
        <w:rPr>
          <w:rFonts w:asciiTheme="majorHAnsi" w:hAnsiTheme="majorHAnsi"/>
          <w:color w:val="000000" w:themeColor="text1"/>
        </w:rPr>
      </w:pPr>
      <w:r w:rsidRPr="00100481">
        <w:rPr>
          <w:rFonts w:asciiTheme="majorHAnsi" w:hAnsiTheme="majorHAnsi"/>
          <w:color w:val="000000" w:themeColor="text1"/>
        </w:rPr>
        <w:t>(3) Lone or dependent elderly</w:t>
      </w:r>
    </w:p>
    <w:p w14:paraId="0442FAB8" w14:textId="77777777" w:rsidR="00175824" w:rsidRPr="00100481" w:rsidRDefault="00175824" w:rsidP="00EA1C26">
      <w:pPr>
        <w:pStyle w:val="Body"/>
        <w:jc w:val="both"/>
        <w:rPr>
          <w:rFonts w:asciiTheme="majorHAnsi" w:hAnsiTheme="majorHAnsi"/>
          <w:color w:val="000000" w:themeColor="text1"/>
        </w:rPr>
      </w:pPr>
      <w:r w:rsidRPr="00100481">
        <w:rPr>
          <w:rFonts w:asciiTheme="majorHAnsi" w:hAnsiTheme="majorHAnsi"/>
          <w:color w:val="000000" w:themeColor="text1"/>
        </w:rPr>
        <w:t>(4) Roma</w:t>
      </w:r>
    </w:p>
    <w:p w14:paraId="18990FEE" w14:textId="77777777" w:rsidR="00175824" w:rsidRPr="00100481" w:rsidRDefault="00175824" w:rsidP="00EA1C26">
      <w:pPr>
        <w:pStyle w:val="Body"/>
        <w:jc w:val="both"/>
        <w:rPr>
          <w:rFonts w:asciiTheme="majorHAnsi" w:hAnsiTheme="majorHAnsi"/>
          <w:color w:val="000000" w:themeColor="text1"/>
        </w:rPr>
      </w:pPr>
      <w:r w:rsidRPr="00100481">
        <w:rPr>
          <w:rFonts w:asciiTheme="majorHAnsi" w:hAnsiTheme="majorHAnsi"/>
          <w:color w:val="000000" w:themeColor="text1"/>
        </w:rPr>
        <w:t>(5) Persons with disabilities</w:t>
      </w:r>
    </w:p>
    <w:p w14:paraId="4304E1F2" w14:textId="42A3CB22" w:rsidR="00175824" w:rsidRPr="00100481" w:rsidRDefault="00175824" w:rsidP="00EA1C26">
      <w:pPr>
        <w:pStyle w:val="Body"/>
        <w:jc w:val="both"/>
        <w:rPr>
          <w:rFonts w:asciiTheme="majorHAnsi" w:hAnsiTheme="majorHAnsi"/>
          <w:color w:val="000000" w:themeColor="text1"/>
        </w:rPr>
      </w:pPr>
      <w:r w:rsidRPr="00100481">
        <w:rPr>
          <w:rFonts w:asciiTheme="majorHAnsi" w:hAnsiTheme="majorHAnsi"/>
          <w:color w:val="000000" w:themeColor="text1"/>
        </w:rPr>
        <w:t>(6)</w:t>
      </w:r>
      <w:r w:rsidR="004E4258">
        <w:rPr>
          <w:rFonts w:asciiTheme="majorHAnsi" w:hAnsiTheme="majorHAnsi"/>
          <w:color w:val="000000" w:themeColor="text1"/>
        </w:rPr>
        <w:t xml:space="preserve"> </w:t>
      </w:r>
      <w:r w:rsidRPr="00100481">
        <w:rPr>
          <w:rFonts w:asciiTheme="majorHAnsi" w:hAnsiTheme="majorHAnsi"/>
          <w:color w:val="000000" w:themeColor="text1"/>
        </w:rPr>
        <w:t>Other vulnerable groups,</w:t>
      </w:r>
    </w:p>
    <w:p w14:paraId="432A7C23" w14:textId="36C8BD51" w:rsidR="00175824" w:rsidRPr="00100481" w:rsidRDefault="00175824" w:rsidP="00EA1C26">
      <w:pPr>
        <w:pStyle w:val="Body"/>
        <w:jc w:val="both"/>
        <w:rPr>
          <w:rFonts w:asciiTheme="majorHAnsi" w:hAnsiTheme="majorHAnsi"/>
          <w:color w:val="000000" w:themeColor="text1"/>
        </w:rPr>
      </w:pPr>
      <w:r w:rsidRPr="00100481">
        <w:rPr>
          <w:rFonts w:asciiTheme="majorHAnsi" w:hAnsiTheme="majorHAnsi"/>
          <w:color w:val="000000" w:themeColor="text1"/>
        </w:rPr>
        <w:t>(7) People living in marginalized communities</w:t>
      </w:r>
      <w:r w:rsidR="004E4258">
        <w:rPr>
          <w:rFonts w:asciiTheme="majorHAnsi" w:hAnsiTheme="majorHAnsi"/>
          <w:color w:val="000000" w:themeColor="text1"/>
        </w:rPr>
        <w:t>.</w:t>
      </w:r>
    </w:p>
    <w:p w14:paraId="772B465B" w14:textId="77777777" w:rsidR="00175824" w:rsidRPr="00100481" w:rsidRDefault="00175824" w:rsidP="00EA1C26">
      <w:pPr>
        <w:pStyle w:val="Body"/>
        <w:jc w:val="both"/>
        <w:rPr>
          <w:rFonts w:asciiTheme="majorHAnsi" w:hAnsiTheme="majorHAnsi"/>
          <w:color w:val="000000" w:themeColor="text1"/>
        </w:rPr>
      </w:pPr>
    </w:p>
    <w:p w14:paraId="09B2D6BB" w14:textId="28AFC435" w:rsidR="00175824" w:rsidRPr="00100481" w:rsidRDefault="00175824" w:rsidP="00EA1C26">
      <w:pPr>
        <w:pStyle w:val="Body"/>
        <w:jc w:val="both"/>
        <w:rPr>
          <w:rFonts w:asciiTheme="majorHAnsi" w:hAnsiTheme="majorHAnsi"/>
          <w:color w:val="000000" w:themeColor="text1"/>
        </w:rPr>
      </w:pPr>
      <w:r w:rsidRPr="00100481">
        <w:rPr>
          <w:rFonts w:asciiTheme="majorHAnsi" w:hAnsiTheme="majorHAnsi"/>
          <w:b/>
          <w:color w:val="000000" w:themeColor="text1"/>
        </w:rPr>
        <w:lastRenderedPageBreak/>
        <w:t>Child abuse</w:t>
      </w:r>
      <w:r w:rsidRPr="00100481">
        <w:rPr>
          <w:rFonts w:asciiTheme="majorHAnsi" w:hAnsiTheme="majorHAnsi"/>
          <w:color w:val="000000" w:themeColor="text1"/>
        </w:rPr>
        <w:t xml:space="preserve"> means any voluntary action of a person who has a relation of responsibility, trust or authority towards the child, through which the life, the physical, mental, spiritual, moral and social development, the bodily integrity, the physical and mental health of the child are endangered and it is classified as physical, emotional,</w:t>
      </w:r>
      <w:r w:rsidR="001404CD" w:rsidRPr="00100481">
        <w:rPr>
          <w:rFonts w:asciiTheme="majorHAnsi" w:hAnsiTheme="majorHAnsi"/>
          <w:color w:val="000000" w:themeColor="text1"/>
        </w:rPr>
        <w:t xml:space="preserve"> </w:t>
      </w:r>
      <w:r w:rsidRPr="00100481">
        <w:rPr>
          <w:rFonts w:asciiTheme="majorHAnsi" w:hAnsiTheme="majorHAnsi"/>
          <w:color w:val="000000" w:themeColor="text1"/>
        </w:rPr>
        <w:t>psychological, sexual and economical abuse.</w:t>
      </w:r>
    </w:p>
    <w:p w14:paraId="78584089" w14:textId="601148BA" w:rsidR="001404CD" w:rsidRPr="00100481" w:rsidRDefault="00175824" w:rsidP="00EA1C26">
      <w:pPr>
        <w:pStyle w:val="Body"/>
        <w:jc w:val="both"/>
        <w:rPr>
          <w:rFonts w:asciiTheme="majorHAnsi" w:hAnsiTheme="majorHAnsi"/>
          <w:color w:val="000000" w:themeColor="text1"/>
        </w:rPr>
      </w:pPr>
      <w:r w:rsidRPr="00100481">
        <w:rPr>
          <w:rFonts w:asciiTheme="majorHAnsi" w:hAnsiTheme="majorHAnsi"/>
          <w:b/>
          <w:color w:val="000000" w:themeColor="text1"/>
        </w:rPr>
        <w:t>Child neglect</w:t>
      </w:r>
      <w:r w:rsidRPr="00100481">
        <w:rPr>
          <w:rFonts w:asciiTheme="majorHAnsi" w:hAnsiTheme="majorHAnsi"/>
          <w:color w:val="000000" w:themeColor="text1"/>
        </w:rPr>
        <w:t xml:space="preserve"> means the omission, either voluntary or involuntary, of a person who is responsible for upbringing, caring for or educating the child, to undertake any measure which is subordinated to this responsibility, and which results in endangerment of the life, physical, mental, spiritual, moral and social development, the bodily integrity and the physical and mental health of the child and may take severa</w:t>
      </w:r>
      <w:r w:rsidR="001404CD" w:rsidRPr="00100481">
        <w:rPr>
          <w:rFonts w:asciiTheme="majorHAnsi" w:hAnsiTheme="majorHAnsi"/>
          <w:color w:val="000000" w:themeColor="text1"/>
        </w:rPr>
        <w:t xml:space="preserve">l forms: nutritional, clothing, </w:t>
      </w:r>
      <w:r w:rsidRPr="00100481">
        <w:rPr>
          <w:rFonts w:asciiTheme="majorHAnsi" w:hAnsiTheme="majorHAnsi"/>
          <w:color w:val="000000" w:themeColor="text1"/>
        </w:rPr>
        <w:t xml:space="preserve">hygiene neglect, educational neglect, emotional neglect or living the child/ family abandonment which represents the most severe form </w:t>
      </w:r>
      <w:r w:rsidR="001404CD" w:rsidRPr="00100481">
        <w:rPr>
          <w:rFonts w:asciiTheme="majorHAnsi" w:hAnsiTheme="majorHAnsi"/>
          <w:color w:val="000000" w:themeColor="text1"/>
        </w:rPr>
        <w:t>of neglect.</w:t>
      </w:r>
    </w:p>
    <w:p w14:paraId="7E8395CA" w14:textId="3DF41630" w:rsidR="001404CD" w:rsidRPr="00100481" w:rsidRDefault="001404CD" w:rsidP="00EA1C26">
      <w:pPr>
        <w:pStyle w:val="Body"/>
        <w:jc w:val="both"/>
        <w:rPr>
          <w:rFonts w:asciiTheme="majorHAnsi" w:hAnsiTheme="majorHAnsi"/>
          <w:color w:val="000000" w:themeColor="text1"/>
        </w:rPr>
      </w:pPr>
      <w:r w:rsidRPr="00100481">
        <w:rPr>
          <w:rFonts w:asciiTheme="majorHAnsi" w:hAnsiTheme="majorHAnsi"/>
          <w:color w:val="000000" w:themeColor="text1"/>
        </w:rPr>
        <w:t>(Law No 272/2004, art. 89)</w:t>
      </w:r>
    </w:p>
    <w:p w14:paraId="67DDB7EE" w14:textId="33FF6C6C" w:rsidR="00C462CF" w:rsidRPr="00100481" w:rsidRDefault="005D7880" w:rsidP="00EA1C26">
      <w:pPr>
        <w:pStyle w:val="Heading"/>
        <w:jc w:val="both"/>
        <w:rPr>
          <w:rStyle w:val="None"/>
          <w:rFonts w:asciiTheme="majorHAnsi" w:hAnsiTheme="majorHAnsi"/>
          <w:b/>
          <w:bCs/>
          <w:color w:val="000000" w:themeColor="text1"/>
        </w:rPr>
      </w:pPr>
      <w:bookmarkStart w:id="9" w:name="_cq7m9tp6f0s6"/>
      <w:bookmarkStart w:id="10" w:name="_d09miencbxol"/>
      <w:bookmarkStart w:id="11" w:name="_Toc517641850"/>
      <w:bookmarkEnd w:id="9"/>
      <w:bookmarkEnd w:id="10"/>
      <w:r w:rsidRPr="00100481">
        <w:rPr>
          <w:rStyle w:val="None"/>
          <w:rFonts w:asciiTheme="majorHAnsi" w:hAnsiTheme="majorHAnsi"/>
          <w:b/>
          <w:color w:val="000000" w:themeColor="text1"/>
        </w:rPr>
        <w:t>I</w:t>
      </w:r>
      <w:r w:rsidR="00D23EE2" w:rsidRPr="00100481">
        <w:rPr>
          <w:rStyle w:val="None"/>
          <w:rFonts w:asciiTheme="majorHAnsi" w:hAnsiTheme="majorHAnsi"/>
          <w:b/>
          <w:color w:val="000000" w:themeColor="text1"/>
        </w:rPr>
        <w:t>V. Prevention</w:t>
      </w:r>
      <w:bookmarkEnd w:id="11"/>
      <w:r w:rsidR="00D23EE2" w:rsidRPr="00100481">
        <w:rPr>
          <w:rStyle w:val="None"/>
          <w:rFonts w:asciiTheme="majorHAnsi" w:hAnsiTheme="majorHAnsi"/>
          <w:b/>
          <w:color w:val="000000" w:themeColor="text1"/>
        </w:rPr>
        <w:t xml:space="preserve"> </w:t>
      </w:r>
    </w:p>
    <w:p w14:paraId="3FE622E4" w14:textId="69DB9AE8"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Protection and defense of children is both an organizational and personal responsibility of each of the employees in the </w:t>
      </w:r>
      <w:r w:rsidR="00CF16E0" w:rsidRPr="00100481">
        <w:rPr>
          <w:rFonts w:asciiTheme="majorHAnsi" w:hAnsiTheme="majorHAnsi"/>
          <w:color w:val="000000" w:themeColor="text1"/>
        </w:rPr>
        <w:t>Association</w:t>
      </w:r>
      <w:r w:rsidRPr="00100481">
        <w:rPr>
          <w:rFonts w:asciiTheme="majorHAnsi" w:hAnsiTheme="majorHAnsi"/>
          <w:color w:val="000000" w:themeColor="text1"/>
        </w:rPr>
        <w:t xml:space="preserve"> and participants of the Teach for </w:t>
      </w:r>
      <w:r w:rsidR="00CF16E0" w:rsidRPr="00100481">
        <w:rPr>
          <w:rFonts w:asciiTheme="majorHAnsi" w:hAnsiTheme="majorHAnsi"/>
          <w:color w:val="000000" w:themeColor="text1"/>
        </w:rPr>
        <w:t>Romania</w:t>
      </w:r>
      <w:r w:rsidRPr="00100481">
        <w:rPr>
          <w:rFonts w:asciiTheme="majorHAnsi" w:hAnsiTheme="majorHAnsi"/>
          <w:color w:val="000000" w:themeColor="text1"/>
        </w:rPr>
        <w:t xml:space="preserve"> Program. To ensure that children's rights are respected at all times, the </w:t>
      </w:r>
      <w:r w:rsidR="00CF16E0" w:rsidRPr="00100481">
        <w:rPr>
          <w:rFonts w:asciiTheme="majorHAnsi" w:hAnsiTheme="majorHAnsi"/>
          <w:color w:val="000000" w:themeColor="text1"/>
        </w:rPr>
        <w:t xml:space="preserve">Association </w:t>
      </w:r>
      <w:r w:rsidRPr="00100481">
        <w:rPr>
          <w:rFonts w:asciiTheme="majorHAnsi" w:hAnsiTheme="majorHAnsi"/>
          <w:color w:val="000000" w:themeColor="text1"/>
        </w:rPr>
        <w:t>will take the following steps and actions:</w:t>
      </w:r>
    </w:p>
    <w:p w14:paraId="7AD56136" w14:textId="5B8FA5DB" w:rsidR="00C462CF" w:rsidRPr="00100481" w:rsidRDefault="00D23EE2" w:rsidP="00EA1C26">
      <w:pPr>
        <w:pStyle w:val="Heading2"/>
        <w:numPr>
          <w:ilvl w:val="0"/>
          <w:numId w:val="6"/>
        </w:numPr>
        <w:jc w:val="both"/>
        <w:rPr>
          <w:rFonts w:asciiTheme="majorHAnsi" w:hAnsiTheme="majorHAnsi"/>
          <w:color w:val="000000" w:themeColor="text1"/>
        </w:rPr>
      </w:pPr>
      <w:bookmarkStart w:id="12" w:name="_bceegvxzeef"/>
      <w:bookmarkStart w:id="13" w:name="_Toc517641851"/>
      <w:bookmarkEnd w:id="12"/>
      <w:r w:rsidRPr="00100481">
        <w:rPr>
          <w:rFonts w:asciiTheme="majorHAnsi" w:hAnsiTheme="majorHAnsi"/>
          <w:color w:val="000000" w:themeColor="text1"/>
        </w:rPr>
        <w:t>Risk assessment/risk reduction</w:t>
      </w:r>
      <w:bookmarkEnd w:id="13"/>
    </w:p>
    <w:p w14:paraId="66FF5365" w14:textId="394D0BD4"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The policy preparation process involved consultations with teachers, graduates, employees and experts so that the Policy would be based on the needs they have identified as a result o</w:t>
      </w:r>
      <w:r w:rsidR="00E71445" w:rsidRPr="00100481">
        <w:rPr>
          <w:rFonts w:asciiTheme="majorHAnsi" w:hAnsiTheme="majorHAnsi"/>
          <w:color w:val="000000" w:themeColor="text1"/>
        </w:rPr>
        <w:t>f their experience so far. The P</w:t>
      </w:r>
      <w:r w:rsidRPr="00100481">
        <w:rPr>
          <w:rFonts w:asciiTheme="majorHAnsi" w:hAnsiTheme="majorHAnsi"/>
          <w:color w:val="000000" w:themeColor="text1"/>
        </w:rPr>
        <w:t xml:space="preserve">olicy also integrates feedback from a member of the Advisory Board of the </w:t>
      </w:r>
      <w:r w:rsidR="002239E8">
        <w:rPr>
          <w:rFonts w:asciiTheme="majorHAnsi" w:hAnsiTheme="majorHAnsi"/>
          <w:color w:val="000000" w:themeColor="text1"/>
        </w:rPr>
        <w:t>Association</w:t>
      </w:r>
      <w:r w:rsidRPr="00100481">
        <w:rPr>
          <w:rFonts w:asciiTheme="majorHAnsi" w:hAnsiTheme="majorHAnsi"/>
          <w:color w:val="000000" w:themeColor="text1"/>
        </w:rPr>
        <w:t xml:space="preserve"> and a legal entity.</w:t>
      </w:r>
    </w:p>
    <w:p w14:paraId="60402596" w14:textId="00FF51A1" w:rsidR="00CD5705"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Teach for </w:t>
      </w:r>
      <w:r w:rsidR="002239E8">
        <w:rPr>
          <w:rFonts w:asciiTheme="majorHAnsi" w:hAnsiTheme="majorHAnsi"/>
          <w:color w:val="000000" w:themeColor="text1"/>
        </w:rPr>
        <w:t>Romania</w:t>
      </w:r>
      <w:r w:rsidRPr="00100481">
        <w:rPr>
          <w:rFonts w:asciiTheme="majorHAnsi" w:hAnsiTheme="majorHAnsi"/>
          <w:color w:val="000000" w:themeColor="text1"/>
        </w:rPr>
        <w:t xml:space="preserve"> will take into account the Policy and its principles in preparing all new elements and structures in its work, new projects and</w:t>
      </w:r>
      <w:r w:rsidR="009648EC" w:rsidRPr="00100481">
        <w:rPr>
          <w:rFonts w:asciiTheme="majorHAnsi" w:hAnsiTheme="majorHAnsi"/>
          <w:color w:val="000000" w:themeColor="text1"/>
        </w:rPr>
        <w:t xml:space="preserve"> </w:t>
      </w:r>
      <w:r w:rsidRPr="00100481">
        <w:rPr>
          <w:rFonts w:asciiTheme="majorHAnsi" w:hAnsiTheme="majorHAnsi"/>
          <w:color w:val="000000" w:themeColor="text1"/>
        </w:rPr>
        <w:t>activities involving children.</w:t>
      </w:r>
    </w:p>
    <w:p w14:paraId="24F57C35" w14:textId="6F6687DE" w:rsidR="00B75147" w:rsidRPr="004E4258" w:rsidRDefault="00B75147" w:rsidP="00B75147">
      <w:pPr>
        <w:pStyle w:val="Body"/>
        <w:jc w:val="both"/>
        <w:rPr>
          <w:rFonts w:asciiTheme="majorHAnsi" w:hAnsiTheme="majorHAnsi"/>
          <w:color w:val="000000" w:themeColor="text1"/>
        </w:rPr>
      </w:pPr>
      <w:r w:rsidRPr="00B75147">
        <w:rPr>
          <w:rFonts w:asciiTheme="majorHAnsi" w:hAnsiTheme="majorHAnsi"/>
          <w:color w:val="000000" w:themeColor="text1"/>
        </w:rPr>
        <w:t>Oslo we use a check-list during the events planning process for any Teach for Romania event which involving children</w:t>
      </w:r>
      <w:r>
        <w:rPr>
          <w:rFonts w:asciiTheme="majorHAnsi" w:hAnsiTheme="majorHAnsi"/>
          <w:color w:val="000000" w:themeColor="text1"/>
        </w:rPr>
        <w:t xml:space="preserve"> </w:t>
      </w:r>
      <w:r w:rsidRPr="000B3141">
        <w:rPr>
          <w:rFonts w:asciiTheme="majorHAnsi" w:hAnsiTheme="majorHAnsi"/>
          <w:color w:val="000000" w:themeColor="text1"/>
        </w:rPr>
        <w:t>(</w:t>
      </w:r>
      <w:hyperlink w:anchor="_Appendix_5:_Events" w:history="1">
        <w:r w:rsidRPr="000B3141">
          <w:rPr>
            <w:rStyle w:val="Hyperlink"/>
            <w:rFonts w:asciiTheme="majorHAnsi" w:hAnsiTheme="majorHAnsi"/>
          </w:rPr>
          <w:t xml:space="preserve">Appendix </w:t>
        </w:r>
        <w:r w:rsidR="00E4242C" w:rsidRPr="000B3141">
          <w:rPr>
            <w:rStyle w:val="Hyperlink"/>
            <w:rFonts w:asciiTheme="majorHAnsi" w:hAnsiTheme="majorHAnsi"/>
          </w:rPr>
          <w:t>5</w:t>
        </w:r>
      </w:hyperlink>
      <w:r w:rsidRPr="000B3141">
        <w:rPr>
          <w:rFonts w:asciiTheme="majorHAnsi" w:hAnsiTheme="majorHAnsi"/>
          <w:color w:val="000000" w:themeColor="text1"/>
        </w:rPr>
        <w:t>).</w:t>
      </w:r>
    </w:p>
    <w:p w14:paraId="51446B4F" w14:textId="5C3FF497" w:rsidR="004E4258" w:rsidRPr="00BE362B" w:rsidRDefault="004E4258" w:rsidP="00BE362B">
      <w:pPr>
        <w:pStyle w:val="Body"/>
        <w:jc w:val="both"/>
        <w:rPr>
          <w:rFonts w:asciiTheme="majorHAnsi" w:hAnsiTheme="majorHAnsi"/>
          <w:color w:val="000000" w:themeColor="text1"/>
        </w:rPr>
      </w:pPr>
    </w:p>
    <w:p w14:paraId="273ECFE0" w14:textId="7CC54D09" w:rsidR="00C462CF" w:rsidRPr="00100481" w:rsidRDefault="00D23EE2" w:rsidP="00EA1C26">
      <w:pPr>
        <w:pStyle w:val="Heading2"/>
        <w:numPr>
          <w:ilvl w:val="0"/>
          <w:numId w:val="6"/>
        </w:numPr>
        <w:jc w:val="both"/>
        <w:rPr>
          <w:rFonts w:asciiTheme="majorHAnsi" w:hAnsiTheme="majorHAnsi"/>
          <w:color w:val="000000" w:themeColor="text1"/>
        </w:rPr>
      </w:pPr>
      <w:bookmarkStart w:id="14" w:name="_l2sktxcinjoz"/>
      <w:bookmarkStart w:id="15" w:name="_Toc517641852"/>
      <w:bookmarkEnd w:id="14"/>
      <w:r w:rsidRPr="00100481">
        <w:rPr>
          <w:rFonts w:asciiTheme="majorHAnsi" w:hAnsiTheme="majorHAnsi"/>
          <w:color w:val="000000" w:themeColor="text1"/>
        </w:rPr>
        <w:t>Staff/</w:t>
      </w:r>
      <w:r w:rsidR="00EA1C26">
        <w:rPr>
          <w:rFonts w:asciiTheme="majorHAnsi" w:hAnsiTheme="majorHAnsi"/>
          <w:color w:val="000000" w:themeColor="text1"/>
        </w:rPr>
        <w:t xml:space="preserve"> </w:t>
      </w:r>
      <w:r w:rsidR="0012216E" w:rsidRPr="00100481">
        <w:rPr>
          <w:rFonts w:asciiTheme="majorHAnsi" w:hAnsiTheme="majorHAnsi"/>
          <w:color w:val="000000" w:themeColor="text1"/>
        </w:rPr>
        <w:t>participants/</w:t>
      </w:r>
      <w:r w:rsidR="00EA1C26">
        <w:rPr>
          <w:rFonts w:asciiTheme="majorHAnsi" w:hAnsiTheme="majorHAnsi"/>
          <w:color w:val="000000" w:themeColor="text1"/>
        </w:rPr>
        <w:t xml:space="preserve"> </w:t>
      </w:r>
      <w:r w:rsidR="0012216E" w:rsidRPr="00100481">
        <w:rPr>
          <w:rFonts w:asciiTheme="majorHAnsi" w:hAnsiTheme="majorHAnsi"/>
          <w:color w:val="000000" w:themeColor="text1"/>
        </w:rPr>
        <w:t>volunteers</w:t>
      </w:r>
      <w:r w:rsidRPr="00100481">
        <w:rPr>
          <w:rFonts w:asciiTheme="majorHAnsi" w:hAnsiTheme="majorHAnsi"/>
          <w:color w:val="000000" w:themeColor="text1"/>
        </w:rPr>
        <w:t xml:space="preserve"> recruitment</w:t>
      </w:r>
      <w:bookmarkEnd w:id="15"/>
    </w:p>
    <w:p w14:paraId="2FB98FFB" w14:textId="77777777" w:rsidR="00C462CF" w:rsidRPr="00100481" w:rsidRDefault="00C462CF" w:rsidP="00EA1C26">
      <w:pPr>
        <w:pStyle w:val="Body"/>
        <w:jc w:val="both"/>
        <w:rPr>
          <w:rFonts w:asciiTheme="majorHAnsi" w:hAnsiTheme="majorHAnsi"/>
          <w:color w:val="000000" w:themeColor="text1"/>
        </w:rPr>
      </w:pPr>
    </w:p>
    <w:p w14:paraId="7CD54E39" w14:textId="47D3B303"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The selection of staff, </w:t>
      </w:r>
      <w:r w:rsidR="0012216E" w:rsidRPr="00100481">
        <w:rPr>
          <w:rFonts w:asciiTheme="majorHAnsi" w:hAnsiTheme="majorHAnsi"/>
          <w:color w:val="000000" w:themeColor="text1"/>
        </w:rPr>
        <w:t xml:space="preserve">participants </w:t>
      </w:r>
      <w:r w:rsidRPr="00100481">
        <w:rPr>
          <w:rFonts w:asciiTheme="majorHAnsi" w:hAnsiTheme="majorHAnsi"/>
          <w:color w:val="000000" w:themeColor="text1"/>
        </w:rPr>
        <w:t xml:space="preserve">in the Teach for </w:t>
      </w:r>
      <w:r w:rsidR="0012216E" w:rsidRPr="00100481">
        <w:rPr>
          <w:rFonts w:asciiTheme="majorHAnsi" w:hAnsiTheme="majorHAnsi"/>
          <w:color w:val="000000" w:themeColor="text1"/>
        </w:rPr>
        <w:t>Romania</w:t>
      </w:r>
      <w:r w:rsidRPr="00100481">
        <w:rPr>
          <w:rFonts w:asciiTheme="majorHAnsi" w:hAnsiTheme="majorHAnsi"/>
          <w:color w:val="000000" w:themeColor="text1"/>
        </w:rPr>
        <w:t xml:space="preserve"> Program (Teachers) and </w:t>
      </w:r>
      <w:r w:rsidR="0012216E" w:rsidRPr="00100481">
        <w:rPr>
          <w:rFonts w:asciiTheme="majorHAnsi" w:hAnsiTheme="majorHAnsi"/>
          <w:color w:val="000000" w:themeColor="text1"/>
        </w:rPr>
        <w:t>volunteers</w:t>
      </w:r>
      <w:r w:rsidRPr="00100481">
        <w:rPr>
          <w:rFonts w:asciiTheme="majorHAnsi" w:hAnsiTheme="majorHAnsi"/>
          <w:color w:val="000000" w:themeColor="text1"/>
        </w:rPr>
        <w:t xml:space="preserve">, is a key element in implementing the </w:t>
      </w:r>
      <w:r w:rsidR="0012216E" w:rsidRPr="00100481">
        <w:rPr>
          <w:rFonts w:asciiTheme="majorHAnsi" w:hAnsiTheme="majorHAnsi"/>
          <w:color w:val="000000" w:themeColor="text1"/>
        </w:rPr>
        <w:t>Association</w:t>
      </w:r>
      <w:r w:rsidRPr="00100481">
        <w:rPr>
          <w:rFonts w:asciiTheme="majorHAnsi" w:hAnsiTheme="majorHAnsi"/>
          <w:color w:val="000000" w:themeColor="text1"/>
        </w:rPr>
        <w:t xml:space="preserve">'s mission and activities. </w:t>
      </w:r>
    </w:p>
    <w:p w14:paraId="5119C439" w14:textId="49D40CA8" w:rsidR="00C462CF" w:rsidRPr="00100481" w:rsidRDefault="0012216E" w:rsidP="00EA1C26">
      <w:pPr>
        <w:pStyle w:val="Body"/>
        <w:jc w:val="both"/>
        <w:rPr>
          <w:rFonts w:asciiTheme="majorHAnsi" w:hAnsiTheme="majorHAnsi"/>
          <w:color w:val="000000" w:themeColor="text1"/>
        </w:rPr>
      </w:pPr>
      <w:r w:rsidRPr="00100481">
        <w:rPr>
          <w:rFonts w:asciiTheme="majorHAnsi" w:hAnsiTheme="majorHAnsi"/>
          <w:color w:val="000000" w:themeColor="text1"/>
        </w:rPr>
        <w:t>Ours</w:t>
      </w:r>
      <w:r w:rsidR="00D23EE2" w:rsidRPr="00100481">
        <w:rPr>
          <w:rFonts w:asciiTheme="majorHAnsi" w:hAnsiTheme="majorHAnsi"/>
          <w:color w:val="000000" w:themeColor="text1"/>
        </w:rPr>
        <w:t xml:space="preserve"> recruitment policy is based on clear selection procedures, clearly defined criteria for applicants for the program, job descriptions, internal system for professional and personal development, internal support system, tra</w:t>
      </w:r>
      <w:r w:rsidR="001514E8" w:rsidRPr="00100481">
        <w:rPr>
          <w:rFonts w:asciiTheme="majorHAnsi" w:hAnsiTheme="majorHAnsi"/>
          <w:color w:val="000000" w:themeColor="text1"/>
        </w:rPr>
        <w:t xml:space="preserve">ining and supervision, internal </w:t>
      </w:r>
      <w:r w:rsidR="00D23EE2" w:rsidRPr="00100481">
        <w:rPr>
          <w:rFonts w:asciiTheme="majorHAnsi" w:hAnsiTheme="majorHAnsi"/>
          <w:color w:val="000000" w:themeColor="text1"/>
        </w:rPr>
        <w:t>monitoring.</w:t>
      </w:r>
    </w:p>
    <w:p w14:paraId="6489A25C" w14:textId="4D075AB0"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The following practices for recruitment aim at eliminating the risk for children posed by a member of the Teach for </w:t>
      </w:r>
      <w:r w:rsidR="0012216E" w:rsidRPr="00100481">
        <w:rPr>
          <w:rFonts w:asciiTheme="majorHAnsi" w:hAnsiTheme="majorHAnsi"/>
          <w:color w:val="000000" w:themeColor="text1"/>
        </w:rPr>
        <w:t>Romania</w:t>
      </w:r>
      <w:r w:rsidRPr="00100481">
        <w:rPr>
          <w:rFonts w:asciiTheme="majorHAnsi" w:hAnsiTheme="majorHAnsi"/>
          <w:color w:val="000000" w:themeColor="text1"/>
        </w:rPr>
        <w:t xml:space="preserve"> community:</w:t>
      </w:r>
    </w:p>
    <w:p w14:paraId="0F269398" w14:textId="77777777" w:rsidR="00C462CF" w:rsidRPr="00100481" w:rsidRDefault="00C462CF" w:rsidP="00EA1C26">
      <w:pPr>
        <w:pStyle w:val="Body"/>
        <w:jc w:val="both"/>
        <w:rPr>
          <w:rFonts w:asciiTheme="majorHAnsi" w:hAnsiTheme="majorHAnsi"/>
          <w:color w:val="000000" w:themeColor="text1"/>
        </w:rPr>
      </w:pPr>
    </w:p>
    <w:p w14:paraId="55F8DE79" w14:textId="77777777" w:rsidR="00C462CF" w:rsidRPr="00100481" w:rsidRDefault="00D23EE2" w:rsidP="00EA1C26">
      <w:pPr>
        <w:pStyle w:val="Body"/>
        <w:jc w:val="both"/>
        <w:rPr>
          <w:rStyle w:val="None"/>
          <w:rFonts w:asciiTheme="majorHAnsi" w:hAnsiTheme="majorHAnsi"/>
          <w:b/>
          <w:bCs/>
          <w:color w:val="000000" w:themeColor="text1"/>
        </w:rPr>
      </w:pPr>
      <w:r w:rsidRPr="00100481">
        <w:rPr>
          <w:rStyle w:val="None"/>
          <w:rFonts w:asciiTheme="majorHAnsi" w:hAnsiTheme="majorHAnsi"/>
          <w:b/>
          <w:color w:val="000000" w:themeColor="text1"/>
        </w:rPr>
        <w:t>Recruitment of employees</w:t>
      </w:r>
    </w:p>
    <w:p w14:paraId="409238E1" w14:textId="65A552D9" w:rsidR="00CD5705"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All </w:t>
      </w:r>
      <w:r w:rsidR="00687C50" w:rsidRPr="00100481">
        <w:rPr>
          <w:rFonts w:asciiTheme="majorHAnsi" w:hAnsiTheme="majorHAnsi"/>
          <w:color w:val="000000" w:themeColor="text1"/>
        </w:rPr>
        <w:t xml:space="preserve">Teach for </w:t>
      </w:r>
      <w:proofErr w:type="spellStart"/>
      <w:r w:rsidR="00687C50" w:rsidRPr="00100481">
        <w:rPr>
          <w:rFonts w:asciiTheme="majorHAnsi" w:hAnsiTheme="majorHAnsi"/>
          <w:color w:val="000000" w:themeColor="text1"/>
        </w:rPr>
        <w:t>Romana</w:t>
      </w:r>
      <w:proofErr w:type="spellEnd"/>
      <w:r w:rsidRPr="00100481">
        <w:rPr>
          <w:rFonts w:asciiTheme="majorHAnsi" w:hAnsiTheme="majorHAnsi"/>
          <w:color w:val="000000" w:themeColor="text1"/>
        </w:rPr>
        <w:t xml:space="preserve"> employees are hired after selection, with clear requirements about their qualification, professional experience, and job description. The employee selection process involves </w:t>
      </w:r>
      <w:r w:rsidRPr="00100481">
        <w:rPr>
          <w:rFonts w:asciiTheme="majorHAnsi" w:hAnsiTheme="majorHAnsi"/>
          <w:color w:val="000000" w:themeColor="text1"/>
        </w:rPr>
        <w:lastRenderedPageBreak/>
        <w:t>questions about a candidate's emotional intelligence, attitude towards communities, and reaction upon witnessing injustice. In the selection process, the candidate's prospective direct supervisor verifies the applicant in case of need, doubt, or hesitation by the oral or written recommendations by people who have worked directly with the candidate.</w:t>
      </w:r>
    </w:p>
    <w:p w14:paraId="477BA0E6" w14:textId="17CD7871" w:rsidR="00C462CF" w:rsidRPr="00100481" w:rsidRDefault="00D23EE2" w:rsidP="00EA1C26">
      <w:pPr>
        <w:pStyle w:val="Body"/>
        <w:jc w:val="both"/>
        <w:rPr>
          <w:rStyle w:val="None"/>
          <w:rFonts w:asciiTheme="majorHAnsi" w:hAnsiTheme="majorHAnsi"/>
          <w:color w:val="000000" w:themeColor="text1"/>
          <w:shd w:val="clear" w:color="auto" w:fill="00FF00"/>
        </w:rPr>
      </w:pPr>
      <w:r w:rsidRPr="00100481">
        <w:rPr>
          <w:rFonts w:asciiTheme="majorHAnsi" w:hAnsiTheme="majorHAnsi"/>
          <w:color w:val="000000" w:themeColor="text1"/>
        </w:rPr>
        <w:t xml:space="preserve"> </w:t>
      </w:r>
    </w:p>
    <w:p w14:paraId="6CD86255" w14:textId="2C04CB09"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All employees shall be familiarized with the Child Protection Policy when starting work in the </w:t>
      </w:r>
      <w:r w:rsidR="00687C50" w:rsidRPr="00100481">
        <w:rPr>
          <w:rFonts w:asciiTheme="majorHAnsi" w:hAnsiTheme="majorHAnsi"/>
          <w:color w:val="000000" w:themeColor="text1"/>
        </w:rPr>
        <w:t>Association</w:t>
      </w:r>
      <w:r w:rsidRPr="00100481">
        <w:rPr>
          <w:rFonts w:asciiTheme="majorHAnsi" w:hAnsiTheme="majorHAnsi"/>
          <w:color w:val="000000" w:themeColor="text1"/>
        </w:rPr>
        <w:t xml:space="preserve">, and are made aware of any revisions or updates on an annual basis. The </w:t>
      </w:r>
      <w:r w:rsidR="007434DD" w:rsidRPr="00100481">
        <w:rPr>
          <w:rFonts w:asciiTheme="majorHAnsi" w:hAnsiTheme="majorHAnsi"/>
          <w:color w:val="000000" w:themeColor="text1"/>
        </w:rPr>
        <w:t>immediate superior</w:t>
      </w:r>
      <w:r w:rsidRPr="00100481">
        <w:rPr>
          <w:rFonts w:asciiTheme="majorHAnsi" w:hAnsiTheme="majorHAnsi"/>
          <w:color w:val="000000" w:themeColor="text1"/>
        </w:rPr>
        <w:t xml:space="preserve"> of each employee monitors his or her development, takes action, and alerts the Policy officer in case of any doubts about child rights violations.</w:t>
      </w:r>
    </w:p>
    <w:p w14:paraId="158F023B" w14:textId="6ABEEE7F" w:rsidR="00C462CF" w:rsidRPr="00100481" w:rsidRDefault="00D23EE2" w:rsidP="00EA1C26">
      <w:pPr>
        <w:pStyle w:val="Body"/>
        <w:jc w:val="both"/>
        <w:rPr>
          <w:rFonts w:asciiTheme="majorHAnsi" w:hAnsiTheme="majorHAnsi"/>
          <w:b/>
          <w:color w:val="000000" w:themeColor="text1"/>
        </w:rPr>
      </w:pPr>
      <w:r w:rsidRPr="00100481">
        <w:rPr>
          <w:rFonts w:asciiTheme="majorHAnsi" w:hAnsiTheme="majorHAnsi"/>
          <w:b/>
          <w:color w:val="000000" w:themeColor="text1"/>
        </w:rPr>
        <w:br/>
        <w:t xml:space="preserve">Accepting new participants in Teach for </w:t>
      </w:r>
      <w:r w:rsidR="00687C50" w:rsidRPr="00100481">
        <w:rPr>
          <w:rFonts w:asciiTheme="majorHAnsi" w:hAnsiTheme="majorHAnsi"/>
          <w:b/>
          <w:color w:val="000000" w:themeColor="text1"/>
        </w:rPr>
        <w:t>Romania</w:t>
      </w:r>
      <w:r w:rsidRPr="00100481">
        <w:rPr>
          <w:rFonts w:asciiTheme="majorHAnsi" w:hAnsiTheme="majorHAnsi"/>
          <w:b/>
          <w:color w:val="000000" w:themeColor="text1"/>
        </w:rPr>
        <w:t xml:space="preserve">'s </w:t>
      </w:r>
      <w:r w:rsidR="00A33955">
        <w:rPr>
          <w:rFonts w:asciiTheme="majorHAnsi" w:hAnsiTheme="majorHAnsi"/>
          <w:b/>
          <w:color w:val="000000" w:themeColor="text1"/>
        </w:rPr>
        <w:t>Teaching</w:t>
      </w:r>
      <w:r w:rsidRPr="00100481">
        <w:rPr>
          <w:rFonts w:asciiTheme="majorHAnsi" w:hAnsiTheme="majorHAnsi"/>
          <w:b/>
          <w:color w:val="000000" w:themeColor="text1"/>
        </w:rPr>
        <w:t xml:space="preserve"> and Leadership Development Program</w:t>
      </w:r>
    </w:p>
    <w:p w14:paraId="23C5D5E1" w14:textId="32CCFDA6"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Participants in Teach for </w:t>
      </w:r>
      <w:r w:rsidR="00687C50" w:rsidRPr="00100481">
        <w:rPr>
          <w:rFonts w:asciiTheme="majorHAnsi" w:hAnsiTheme="majorHAnsi"/>
          <w:color w:val="000000" w:themeColor="text1"/>
        </w:rPr>
        <w:t>Romania</w:t>
      </w:r>
      <w:r w:rsidR="00473DA5" w:rsidRPr="00100481">
        <w:rPr>
          <w:rFonts w:asciiTheme="majorHAnsi" w:hAnsiTheme="majorHAnsi"/>
          <w:color w:val="000000" w:themeColor="text1"/>
        </w:rPr>
        <w:t>’s</w:t>
      </w:r>
      <w:r w:rsidRPr="00100481">
        <w:rPr>
          <w:rFonts w:asciiTheme="majorHAnsi" w:hAnsiTheme="majorHAnsi"/>
          <w:color w:val="000000" w:themeColor="text1"/>
        </w:rPr>
        <w:t xml:space="preserve"> Program are persons related to the </w:t>
      </w:r>
      <w:r w:rsidR="00687C50" w:rsidRPr="00100481">
        <w:rPr>
          <w:rFonts w:asciiTheme="majorHAnsi" w:hAnsiTheme="majorHAnsi"/>
          <w:color w:val="000000" w:themeColor="text1"/>
        </w:rPr>
        <w:t>Association</w:t>
      </w:r>
      <w:r w:rsidRPr="00100481">
        <w:rPr>
          <w:rFonts w:asciiTheme="majorHAnsi" w:hAnsiTheme="majorHAnsi"/>
          <w:color w:val="000000" w:themeColor="text1"/>
        </w:rPr>
        <w:t xml:space="preserve"> and hired under a program participation agreement. As teachers, they have direct contact and work with children. In this role, besides the principles of this Policy, they are also subject to the fullest extent possible to all the requirements for the pedagogical specialists in the country, related to child protection and defense. </w:t>
      </w:r>
    </w:p>
    <w:p w14:paraId="77AAE383" w14:textId="4A998ABD"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Since the participants in Teach for </w:t>
      </w:r>
      <w:r w:rsidR="00687C50" w:rsidRPr="00100481">
        <w:rPr>
          <w:rFonts w:asciiTheme="majorHAnsi" w:hAnsiTheme="majorHAnsi"/>
          <w:color w:val="000000" w:themeColor="text1"/>
        </w:rPr>
        <w:t>Romania</w:t>
      </w:r>
      <w:r w:rsidRPr="00100481">
        <w:rPr>
          <w:rFonts w:asciiTheme="majorHAnsi" w:hAnsiTheme="majorHAnsi"/>
          <w:color w:val="000000" w:themeColor="text1"/>
        </w:rPr>
        <w:t>'s Program work directly with children they are also subject to a lot of strict selection rules, which also include prevention in relation to the protection of children's rights.</w:t>
      </w:r>
    </w:p>
    <w:p w14:paraId="7F6C5E88" w14:textId="77777777" w:rsidR="00687C50" w:rsidRPr="00100481" w:rsidRDefault="00687C50" w:rsidP="00EA1C26">
      <w:pPr>
        <w:pStyle w:val="Body"/>
        <w:jc w:val="both"/>
        <w:rPr>
          <w:rFonts w:asciiTheme="majorHAnsi" w:hAnsiTheme="majorHAnsi"/>
          <w:color w:val="000000" w:themeColor="text1"/>
        </w:rPr>
      </w:pPr>
    </w:p>
    <w:p w14:paraId="71E7236E" w14:textId="766FCAED"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The selection of participants in the program includes a precisely developed three-stage process (1. Filling in a detailed on-line form and analytical thinking test; 2. Conducting an interview with a specially trained employee of the </w:t>
      </w:r>
      <w:r w:rsidR="00687C50" w:rsidRPr="00100481">
        <w:rPr>
          <w:rFonts w:asciiTheme="majorHAnsi" w:hAnsiTheme="majorHAnsi"/>
          <w:color w:val="000000" w:themeColor="text1"/>
        </w:rPr>
        <w:t>Association</w:t>
      </w:r>
      <w:r w:rsidRPr="00100481">
        <w:rPr>
          <w:rFonts w:asciiTheme="majorHAnsi" w:hAnsiTheme="majorHAnsi"/>
          <w:color w:val="000000" w:themeColor="text1"/>
        </w:rPr>
        <w:t xml:space="preserve">; 3. A Day Assessment Center, which includes additional interviews and activities simulating the real environment of the participants). </w:t>
      </w:r>
      <w:r w:rsidRPr="00100481">
        <w:rPr>
          <w:rStyle w:val="None"/>
          <w:rFonts w:asciiTheme="majorHAnsi" w:hAnsiTheme="majorHAnsi"/>
          <w:color w:val="000000" w:themeColor="text1"/>
          <w:u w:color="333333"/>
          <w:shd w:val="clear" w:color="auto" w:fill="FFFFFF"/>
        </w:rPr>
        <w:t>The attitudes, behaviors and reactions (including statements and/or actions that indicate children's rights violation risk) to children and in particular to children from underprivileged communities are a key part of the selection criteria for participants and are tracked with great attention during the selection process</w:t>
      </w:r>
      <w:r w:rsidRPr="00100481">
        <w:rPr>
          <w:rFonts w:asciiTheme="majorHAnsi" w:hAnsiTheme="majorHAnsi"/>
          <w:color w:val="000000" w:themeColor="text1"/>
        </w:rPr>
        <w:t xml:space="preserve">. </w:t>
      </w:r>
      <w:r w:rsidRPr="00100481">
        <w:rPr>
          <w:rStyle w:val="None"/>
          <w:rFonts w:asciiTheme="majorHAnsi" w:hAnsiTheme="majorHAnsi"/>
          <w:color w:val="000000" w:themeColor="text1"/>
          <w:u w:color="333333"/>
          <w:shd w:val="clear" w:color="auto" w:fill="FFFFFF"/>
        </w:rPr>
        <w:t>How a candidate performs on these criteria is important for the final decision to include him or her in the Program.</w:t>
      </w:r>
      <w:r w:rsidRPr="00100481">
        <w:rPr>
          <w:rFonts w:asciiTheme="majorHAnsi" w:hAnsiTheme="majorHAnsi"/>
          <w:color w:val="000000" w:themeColor="text1"/>
        </w:rPr>
        <w:t xml:space="preserve"> </w:t>
      </w:r>
    </w:p>
    <w:p w14:paraId="557E95E9" w14:textId="39C8E4EA"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Upon signing a contract for participation in the Program, participants get familiarized with the Policy and undertake to observe its principles and rules by signing a declaration.</w:t>
      </w:r>
      <w:r w:rsidRPr="00100481">
        <w:rPr>
          <w:rFonts w:asciiTheme="majorHAnsi" w:hAnsiTheme="majorHAnsi"/>
          <w:color w:val="000000" w:themeColor="text1"/>
        </w:rPr>
        <w:br/>
      </w:r>
    </w:p>
    <w:p w14:paraId="7449E6E8" w14:textId="77777777"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Further specific elements and trainings related to the development of skills, knowledge and competences for the protection of children's rights and reaction in case of risk for the children will be included within the training of participants for the Program. </w:t>
      </w:r>
    </w:p>
    <w:p w14:paraId="6307ADB1" w14:textId="77777777" w:rsidR="00CD5705" w:rsidRPr="00100481" w:rsidRDefault="00CD5705" w:rsidP="00EA1C26">
      <w:pPr>
        <w:pStyle w:val="Body"/>
        <w:jc w:val="both"/>
        <w:rPr>
          <w:rFonts w:asciiTheme="majorHAnsi" w:hAnsiTheme="majorHAnsi"/>
          <w:color w:val="000000" w:themeColor="text1"/>
        </w:rPr>
      </w:pPr>
    </w:p>
    <w:p w14:paraId="3EA369EC" w14:textId="46E9B886"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Every participant in the Program shall work with a personal mentor – a coordinator – who </w:t>
      </w:r>
      <w:r w:rsidR="003D6CF2" w:rsidRPr="00100481">
        <w:rPr>
          <w:rFonts w:asciiTheme="majorHAnsi" w:hAnsiTheme="majorHAnsi"/>
          <w:color w:val="000000" w:themeColor="text1"/>
        </w:rPr>
        <w:t>supervises</w:t>
      </w:r>
      <w:r w:rsidRPr="00100481">
        <w:rPr>
          <w:rFonts w:asciiTheme="majorHAnsi" w:hAnsiTheme="majorHAnsi"/>
          <w:color w:val="000000" w:themeColor="text1"/>
        </w:rPr>
        <w:t xml:space="preserve"> his or her development, takes action and alerts the Policy Officer upon any doubts about children's rights violation.</w:t>
      </w:r>
    </w:p>
    <w:p w14:paraId="1E23583B" w14:textId="77777777" w:rsidR="00C462CF" w:rsidRPr="00100481" w:rsidRDefault="00C462CF" w:rsidP="00EA1C26">
      <w:pPr>
        <w:pStyle w:val="Body"/>
        <w:jc w:val="both"/>
        <w:rPr>
          <w:rFonts w:asciiTheme="majorHAnsi" w:hAnsiTheme="majorHAnsi"/>
          <w:color w:val="000000" w:themeColor="text1"/>
        </w:rPr>
      </w:pPr>
    </w:p>
    <w:p w14:paraId="4CFC8C93" w14:textId="77777777" w:rsidR="00C462CF" w:rsidRPr="00100481" w:rsidRDefault="00D23EE2" w:rsidP="00EA1C26">
      <w:pPr>
        <w:pStyle w:val="Body"/>
        <w:jc w:val="both"/>
        <w:rPr>
          <w:rStyle w:val="None"/>
          <w:rFonts w:asciiTheme="majorHAnsi" w:hAnsiTheme="majorHAnsi"/>
          <w:b/>
          <w:bCs/>
          <w:color w:val="000000" w:themeColor="text1"/>
        </w:rPr>
      </w:pPr>
      <w:r w:rsidRPr="00100481">
        <w:rPr>
          <w:rStyle w:val="None"/>
          <w:rFonts w:asciiTheme="majorHAnsi" w:hAnsiTheme="majorHAnsi"/>
          <w:b/>
          <w:color w:val="000000" w:themeColor="text1"/>
        </w:rPr>
        <w:t>Working with/selecting other related parties</w:t>
      </w:r>
    </w:p>
    <w:p w14:paraId="0FA9C5A3" w14:textId="4CA231F1"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Other related parties shall mean </w:t>
      </w:r>
      <w:r w:rsidR="00636D08" w:rsidRPr="00100481">
        <w:rPr>
          <w:rFonts w:asciiTheme="majorHAnsi" w:hAnsiTheme="majorHAnsi"/>
          <w:color w:val="000000" w:themeColor="text1"/>
        </w:rPr>
        <w:t>volunteers</w:t>
      </w:r>
      <w:r w:rsidRPr="00100481">
        <w:rPr>
          <w:rFonts w:asciiTheme="majorHAnsi" w:hAnsiTheme="majorHAnsi"/>
          <w:color w:val="000000" w:themeColor="text1"/>
        </w:rPr>
        <w:t xml:space="preserve"> in the </w:t>
      </w:r>
      <w:r w:rsidR="005B0238" w:rsidRPr="00100481">
        <w:rPr>
          <w:rFonts w:asciiTheme="majorHAnsi" w:hAnsiTheme="majorHAnsi"/>
          <w:color w:val="000000" w:themeColor="text1"/>
        </w:rPr>
        <w:t>Association</w:t>
      </w:r>
      <w:r w:rsidRPr="00100481">
        <w:rPr>
          <w:rFonts w:asciiTheme="majorHAnsi" w:hAnsiTheme="majorHAnsi"/>
          <w:color w:val="000000" w:themeColor="text1"/>
        </w:rPr>
        <w:t>, corporate partners, NGOs, individuals, donors, the Advisory Board, supporters.</w:t>
      </w:r>
    </w:p>
    <w:p w14:paraId="0562DBD9" w14:textId="31434105" w:rsidR="00636D08" w:rsidRPr="00100481" w:rsidRDefault="00636D08" w:rsidP="00EA1C26">
      <w:pPr>
        <w:pStyle w:val="Body"/>
        <w:jc w:val="both"/>
        <w:rPr>
          <w:rFonts w:asciiTheme="majorHAnsi" w:hAnsiTheme="majorHAnsi"/>
          <w:color w:val="000000" w:themeColor="text1"/>
        </w:rPr>
      </w:pPr>
      <w:r w:rsidRPr="00100481">
        <w:rPr>
          <w:rFonts w:asciiTheme="majorHAnsi" w:hAnsiTheme="majorHAnsi"/>
          <w:color w:val="000000" w:themeColor="text1"/>
        </w:rPr>
        <w:lastRenderedPageBreak/>
        <w:t xml:space="preserve">All Teach for </w:t>
      </w:r>
      <w:proofErr w:type="spellStart"/>
      <w:r w:rsidRPr="00100481">
        <w:rPr>
          <w:rFonts w:asciiTheme="majorHAnsi" w:hAnsiTheme="majorHAnsi"/>
          <w:color w:val="000000" w:themeColor="text1"/>
        </w:rPr>
        <w:t>Romana</w:t>
      </w:r>
      <w:proofErr w:type="spellEnd"/>
      <w:r w:rsidRPr="00100481">
        <w:rPr>
          <w:rFonts w:asciiTheme="majorHAnsi" w:hAnsiTheme="majorHAnsi"/>
          <w:color w:val="000000" w:themeColor="text1"/>
        </w:rPr>
        <w:t xml:space="preserve"> volunteers are accept after selection, with clear requirements about </w:t>
      </w:r>
      <w:proofErr w:type="spellStart"/>
      <w:r w:rsidRPr="00100481">
        <w:rPr>
          <w:rFonts w:asciiTheme="majorHAnsi" w:hAnsiTheme="majorHAnsi"/>
          <w:color w:val="000000" w:themeColor="text1"/>
        </w:rPr>
        <w:t>they</w:t>
      </w:r>
      <w:proofErr w:type="spellEnd"/>
      <w:r w:rsidRPr="00100481">
        <w:rPr>
          <w:rFonts w:asciiTheme="majorHAnsi" w:hAnsiTheme="majorHAnsi"/>
          <w:color w:val="000000" w:themeColor="text1"/>
        </w:rPr>
        <w:t xml:space="preserve"> motivation, experience, and job description. They have an onboarding process to integrate our ways of working and procedures.</w:t>
      </w:r>
    </w:p>
    <w:p w14:paraId="7C2232D5" w14:textId="77777777" w:rsidR="00636D08" w:rsidRPr="00100481" w:rsidRDefault="00636D08" w:rsidP="00EA1C26">
      <w:pPr>
        <w:pStyle w:val="Body"/>
        <w:jc w:val="both"/>
        <w:rPr>
          <w:rFonts w:asciiTheme="majorHAnsi" w:hAnsiTheme="majorHAnsi"/>
          <w:color w:val="000000" w:themeColor="text1"/>
        </w:rPr>
      </w:pPr>
    </w:p>
    <w:p w14:paraId="7F0FB6B5" w14:textId="38C7BDC3"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The respective organizations and individuals traditionally do not engage in regular direct work with children within the framework of cooperation with the </w:t>
      </w:r>
      <w:r w:rsidR="00636D08" w:rsidRPr="00100481">
        <w:rPr>
          <w:rFonts w:asciiTheme="majorHAnsi" w:hAnsiTheme="majorHAnsi"/>
          <w:color w:val="000000" w:themeColor="text1"/>
        </w:rPr>
        <w:t>Teach for Romania</w:t>
      </w:r>
      <w:r w:rsidRPr="00100481">
        <w:rPr>
          <w:rFonts w:asciiTheme="majorHAnsi" w:hAnsiTheme="majorHAnsi"/>
          <w:color w:val="000000" w:themeColor="text1"/>
        </w:rPr>
        <w:t xml:space="preserve">, unless this is set in the framework of their core business objects, which shall accordingly be governed by their internal mechanisms. </w:t>
      </w:r>
    </w:p>
    <w:p w14:paraId="6BB07CA1" w14:textId="77777777" w:rsidR="00636D08"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When other related parties have sporadic contacts with children in connection with their cooperation with Teach for </w:t>
      </w:r>
      <w:r w:rsidR="00636D08" w:rsidRPr="00100481">
        <w:rPr>
          <w:rFonts w:asciiTheme="majorHAnsi" w:hAnsiTheme="majorHAnsi"/>
          <w:color w:val="000000" w:themeColor="text1"/>
        </w:rPr>
        <w:t>Romania</w:t>
      </w:r>
      <w:r w:rsidRPr="00100481">
        <w:rPr>
          <w:rFonts w:asciiTheme="majorHAnsi" w:hAnsiTheme="majorHAnsi"/>
          <w:color w:val="000000" w:themeColor="text1"/>
        </w:rPr>
        <w:t xml:space="preserve">. In these cases, the </w:t>
      </w:r>
      <w:r w:rsidR="00636D08" w:rsidRPr="00100481">
        <w:rPr>
          <w:rFonts w:asciiTheme="majorHAnsi" w:hAnsiTheme="majorHAnsi"/>
          <w:color w:val="000000" w:themeColor="text1"/>
        </w:rPr>
        <w:t>Association</w:t>
      </w:r>
      <w:r w:rsidRPr="00100481">
        <w:rPr>
          <w:rFonts w:asciiTheme="majorHAnsi" w:hAnsiTheme="majorHAnsi"/>
          <w:color w:val="000000" w:themeColor="text1"/>
        </w:rPr>
        <w:t xml:space="preserve"> shall ensure that they are all familiar with this Policy and are always accompanied by a Teach for </w:t>
      </w:r>
      <w:r w:rsidR="00636D08" w:rsidRPr="00100481">
        <w:rPr>
          <w:rFonts w:asciiTheme="majorHAnsi" w:hAnsiTheme="majorHAnsi"/>
          <w:color w:val="000000" w:themeColor="text1"/>
        </w:rPr>
        <w:t>Romania</w:t>
      </w:r>
      <w:r w:rsidRPr="00100481">
        <w:rPr>
          <w:rFonts w:asciiTheme="majorHAnsi" w:hAnsiTheme="majorHAnsi"/>
          <w:color w:val="000000" w:themeColor="text1"/>
        </w:rPr>
        <w:t xml:space="preserve"> employee or participant in Teach for </w:t>
      </w:r>
      <w:r w:rsidR="00636D08" w:rsidRPr="00100481">
        <w:rPr>
          <w:rFonts w:asciiTheme="majorHAnsi" w:hAnsiTheme="majorHAnsi"/>
          <w:color w:val="000000" w:themeColor="text1"/>
        </w:rPr>
        <w:t>Romania</w:t>
      </w:r>
      <w:r w:rsidRPr="00100481">
        <w:rPr>
          <w:rFonts w:asciiTheme="majorHAnsi" w:hAnsiTheme="majorHAnsi"/>
          <w:color w:val="000000" w:themeColor="text1"/>
        </w:rPr>
        <w:t xml:space="preserve">'s Program during classroom visits and in contacts with children. </w:t>
      </w:r>
    </w:p>
    <w:p w14:paraId="41D27269" w14:textId="77777777" w:rsidR="00636D08" w:rsidRPr="00100481" w:rsidRDefault="00636D08" w:rsidP="00EA1C26">
      <w:pPr>
        <w:pStyle w:val="Body"/>
        <w:jc w:val="both"/>
        <w:rPr>
          <w:rFonts w:asciiTheme="majorHAnsi" w:hAnsiTheme="majorHAnsi"/>
          <w:color w:val="000000" w:themeColor="text1"/>
        </w:rPr>
      </w:pPr>
    </w:p>
    <w:p w14:paraId="7DA15ED0" w14:textId="572CF777" w:rsidR="00C462CF" w:rsidRPr="00100481" w:rsidRDefault="00D23EE2" w:rsidP="00EA1C26">
      <w:pPr>
        <w:pStyle w:val="Heading2"/>
        <w:numPr>
          <w:ilvl w:val="0"/>
          <w:numId w:val="6"/>
        </w:numPr>
        <w:jc w:val="both"/>
        <w:rPr>
          <w:rFonts w:asciiTheme="majorHAnsi" w:hAnsiTheme="majorHAnsi"/>
          <w:color w:val="000000" w:themeColor="text1"/>
        </w:rPr>
      </w:pPr>
      <w:bookmarkStart w:id="16" w:name="_pcd0ac8p6t58"/>
      <w:bookmarkStart w:id="17" w:name="_Toc517641853"/>
      <w:bookmarkEnd w:id="16"/>
      <w:r w:rsidRPr="00100481">
        <w:rPr>
          <w:rFonts w:asciiTheme="majorHAnsi" w:hAnsiTheme="majorHAnsi"/>
          <w:color w:val="000000" w:themeColor="text1"/>
        </w:rPr>
        <w:t>Code of Conduct</w:t>
      </w:r>
      <w:bookmarkEnd w:id="17"/>
    </w:p>
    <w:p w14:paraId="5D1421C2" w14:textId="751348DD" w:rsidR="00C462CF" w:rsidRPr="00100481" w:rsidRDefault="00D23EE2" w:rsidP="00EA1C26">
      <w:pPr>
        <w:pStyle w:val="Body"/>
        <w:jc w:val="both"/>
        <w:rPr>
          <w:rFonts w:asciiTheme="majorHAnsi" w:hAnsiTheme="majorHAnsi"/>
          <w:color w:val="FF0000"/>
        </w:rPr>
      </w:pPr>
      <w:r w:rsidRPr="00100481">
        <w:rPr>
          <w:rFonts w:asciiTheme="majorHAnsi" w:hAnsiTheme="majorHAnsi"/>
          <w:color w:val="000000" w:themeColor="text1"/>
        </w:rPr>
        <w:t xml:space="preserve">Employees and participants in Teach for </w:t>
      </w:r>
      <w:r w:rsidR="003C5318" w:rsidRPr="00100481">
        <w:rPr>
          <w:rFonts w:asciiTheme="majorHAnsi" w:hAnsiTheme="majorHAnsi"/>
          <w:color w:val="000000" w:themeColor="text1"/>
        </w:rPr>
        <w:t>Romania</w:t>
      </w:r>
      <w:r w:rsidRPr="00100481">
        <w:rPr>
          <w:rFonts w:asciiTheme="majorHAnsi" w:hAnsiTheme="majorHAnsi"/>
          <w:color w:val="000000" w:themeColor="text1"/>
        </w:rPr>
        <w:t xml:space="preserve">'s Program are united by the mission to provide access to quality education for every child in </w:t>
      </w:r>
      <w:r w:rsidR="003C5318" w:rsidRPr="00100481">
        <w:rPr>
          <w:rFonts w:asciiTheme="majorHAnsi" w:hAnsiTheme="majorHAnsi"/>
          <w:color w:val="000000" w:themeColor="text1"/>
        </w:rPr>
        <w:t>Romania</w:t>
      </w:r>
      <w:r w:rsidRPr="00100481">
        <w:rPr>
          <w:rFonts w:asciiTheme="majorHAnsi" w:hAnsiTheme="majorHAnsi"/>
          <w:color w:val="000000" w:themeColor="text1"/>
        </w:rPr>
        <w:t xml:space="preserve">. The core code of conduct for the </w:t>
      </w:r>
      <w:r w:rsidR="003C5318" w:rsidRPr="00100481">
        <w:rPr>
          <w:rFonts w:asciiTheme="majorHAnsi" w:hAnsiTheme="majorHAnsi"/>
          <w:color w:val="000000" w:themeColor="text1"/>
        </w:rPr>
        <w:t>Association</w:t>
      </w:r>
      <w:r w:rsidRPr="00100481">
        <w:rPr>
          <w:rFonts w:asciiTheme="majorHAnsi" w:hAnsiTheme="majorHAnsi"/>
          <w:color w:val="000000" w:themeColor="text1"/>
        </w:rPr>
        <w:t xml:space="preserve">'s employees and the participants in the Program is organized around the </w:t>
      </w:r>
      <w:r w:rsidR="003C5318" w:rsidRPr="00100481">
        <w:rPr>
          <w:rFonts w:asciiTheme="majorHAnsi" w:hAnsiTheme="majorHAnsi"/>
          <w:color w:val="000000" w:themeColor="text1"/>
        </w:rPr>
        <w:t>nine</w:t>
      </w:r>
      <w:r w:rsidR="00BE6F20" w:rsidRPr="00100481">
        <w:rPr>
          <w:rFonts w:asciiTheme="majorHAnsi" w:hAnsiTheme="majorHAnsi"/>
          <w:color w:val="000000" w:themeColor="text1"/>
        </w:rPr>
        <w:t xml:space="preserve"> organizational values: Integrity, Excellence, Authenticity, Determination, Continuous learning, Initiative, Collaboration, Equilibrium, We care (please see the detailed description on our </w:t>
      </w:r>
      <w:hyperlink r:id="rId9" w:history="1">
        <w:r w:rsidR="00BE6F20" w:rsidRPr="00100481">
          <w:rPr>
            <w:rStyle w:val="Hyperlink"/>
            <w:rFonts w:asciiTheme="majorHAnsi" w:hAnsiTheme="majorHAnsi"/>
          </w:rPr>
          <w:t>website</w:t>
        </w:r>
      </w:hyperlink>
      <w:r w:rsidR="00BE6F20" w:rsidRPr="00100481">
        <w:rPr>
          <w:rFonts w:asciiTheme="majorHAnsi" w:hAnsiTheme="majorHAnsi"/>
          <w:color w:val="000000" w:themeColor="text1"/>
        </w:rPr>
        <w:t xml:space="preserve">). </w:t>
      </w:r>
      <w:r w:rsidR="003F207A">
        <w:rPr>
          <w:rFonts w:asciiTheme="majorHAnsi" w:hAnsiTheme="majorHAnsi"/>
          <w:color w:val="000000" w:themeColor="text1"/>
        </w:rPr>
        <w:t xml:space="preserve">Every employee, </w:t>
      </w:r>
      <w:r w:rsidRPr="00100481">
        <w:rPr>
          <w:rFonts w:asciiTheme="majorHAnsi" w:hAnsiTheme="majorHAnsi"/>
          <w:color w:val="000000" w:themeColor="text1"/>
        </w:rPr>
        <w:t>participant</w:t>
      </w:r>
      <w:r w:rsidR="003F207A">
        <w:rPr>
          <w:rFonts w:asciiTheme="majorHAnsi" w:hAnsiTheme="majorHAnsi"/>
          <w:color w:val="000000" w:themeColor="text1"/>
        </w:rPr>
        <w:t xml:space="preserve"> ant volunteer </w:t>
      </w:r>
      <w:r w:rsidRPr="00100481">
        <w:rPr>
          <w:rFonts w:asciiTheme="majorHAnsi" w:hAnsiTheme="majorHAnsi"/>
          <w:color w:val="000000" w:themeColor="text1"/>
        </w:rPr>
        <w:t xml:space="preserve">has been made familiar with the organizational values even during the process of applying for a position in the </w:t>
      </w:r>
      <w:r w:rsidR="001D60D5" w:rsidRPr="00100481">
        <w:rPr>
          <w:rFonts w:asciiTheme="majorHAnsi" w:hAnsiTheme="majorHAnsi"/>
          <w:color w:val="000000" w:themeColor="text1"/>
        </w:rPr>
        <w:t>Association</w:t>
      </w:r>
      <w:r w:rsidRPr="00100481">
        <w:rPr>
          <w:rFonts w:asciiTheme="majorHAnsi" w:hAnsiTheme="majorHAnsi"/>
          <w:color w:val="000000" w:themeColor="text1"/>
        </w:rPr>
        <w:t xml:space="preserve"> or participating in Teach for </w:t>
      </w:r>
      <w:r w:rsidR="001D60D5" w:rsidRPr="00100481">
        <w:rPr>
          <w:rFonts w:asciiTheme="majorHAnsi" w:hAnsiTheme="majorHAnsi"/>
          <w:color w:val="000000" w:themeColor="text1"/>
        </w:rPr>
        <w:t>Romania</w:t>
      </w:r>
      <w:r w:rsidRPr="00100481">
        <w:rPr>
          <w:rFonts w:asciiTheme="majorHAnsi" w:hAnsiTheme="majorHAnsi"/>
          <w:color w:val="000000" w:themeColor="text1"/>
        </w:rPr>
        <w:t>'s Program</w:t>
      </w:r>
      <w:r w:rsidRPr="00100481">
        <w:rPr>
          <w:rFonts w:asciiTheme="majorHAnsi" w:hAnsiTheme="majorHAnsi"/>
          <w:color w:val="FF0000"/>
        </w:rPr>
        <w:t>.</w:t>
      </w:r>
      <w:r w:rsidR="001D60D5" w:rsidRPr="00100481">
        <w:rPr>
          <w:rFonts w:asciiTheme="majorHAnsi" w:hAnsiTheme="majorHAnsi"/>
          <w:color w:val="FF0000"/>
        </w:rPr>
        <w:t xml:space="preserve"> </w:t>
      </w:r>
    </w:p>
    <w:p w14:paraId="7231B55A" w14:textId="77777777" w:rsidR="001D3483" w:rsidRPr="00100481" w:rsidRDefault="001D3483" w:rsidP="00EA1C26">
      <w:pPr>
        <w:pStyle w:val="Body"/>
        <w:jc w:val="both"/>
        <w:rPr>
          <w:rFonts w:asciiTheme="majorHAnsi" w:hAnsiTheme="majorHAnsi"/>
          <w:color w:val="000000" w:themeColor="text1"/>
        </w:rPr>
      </w:pPr>
    </w:p>
    <w:p w14:paraId="5A91A94A" w14:textId="4B1240F7" w:rsidR="003F207A" w:rsidRDefault="003F207A" w:rsidP="006B0E5C">
      <w:pPr>
        <w:pStyle w:val="Body"/>
        <w:jc w:val="both"/>
        <w:rPr>
          <w:rFonts w:asciiTheme="majorHAnsi" w:hAnsiTheme="majorHAnsi"/>
          <w:color w:val="000000" w:themeColor="text1"/>
        </w:rPr>
      </w:pPr>
      <w:r w:rsidRPr="003F207A">
        <w:rPr>
          <w:rFonts w:asciiTheme="majorHAnsi" w:hAnsiTheme="majorHAnsi"/>
          <w:color w:val="000000" w:themeColor="text1"/>
        </w:rPr>
        <w:t xml:space="preserve">Code of Conduct </w:t>
      </w:r>
      <w:r w:rsidRPr="000B3141">
        <w:rPr>
          <w:rFonts w:asciiTheme="majorHAnsi" w:hAnsiTheme="majorHAnsi"/>
          <w:color w:val="000000" w:themeColor="text1"/>
        </w:rPr>
        <w:t>(</w:t>
      </w:r>
      <w:hyperlink w:anchor="_Appendix_2:_Teach" w:history="1">
        <w:r w:rsidRPr="000B3141">
          <w:rPr>
            <w:rStyle w:val="Hyperlink"/>
            <w:rFonts w:asciiTheme="majorHAnsi" w:hAnsiTheme="majorHAnsi"/>
          </w:rPr>
          <w:t>Appendix 2</w:t>
        </w:r>
      </w:hyperlink>
      <w:r w:rsidRPr="000B3141">
        <w:rPr>
          <w:rFonts w:asciiTheme="majorHAnsi" w:hAnsiTheme="majorHAnsi"/>
          <w:color w:val="000000" w:themeColor="text1"/>
        </w:rPr>
        <w:t>),</w:t>
      </w:r>
      <w:r w:rsidRPr="003F207A">
        <w:rPr>
          <w:rFonts w:asciiTheme="majorHAnsi" w:hAnsiTheme="majorHAnsi"/>
          <w:color w:val="000000" w:themeColor="text1"/>
        </w:rPr>
        <w:t xml:space="preserve"> an integrant part of the </w:t>
      </w:r>
      <w:r>
        <w:rPr>
          <w:rFonts w:asciiTheme="majorHAnsi" w:hAnsiTheme="majorHAnsi"/>
          <w:color w:val="000000" w:themeColor="text1"/>
        </w:rPr>
        <w:t>Policy will be presented to all</w:t>
      </w:r>
      <w:r w:rsidRPr="003F207A">
        <w:rPr>
          <w:rFonts w:asciiTheme="majorHAnsi" w:hAnsiTheme="majorHAnsi"/>
          <w:color w:val="000000" w:themeColor="text1"/>
        </w:rPr>
        <w:t xml:space="preserve"> employees, participants and volunteers Teach for Romania as a condition of their involvement in the </w:t>
      </w:r>
      <w:proofErr w:type="spellStart"/>
      <w:r w:rsidRPr="003F207A">
        <w:rPr>
          <w:rFonts w:asciiTheme="majorHAnsi" w:hAnsiTheme="majorHAnsi"/>
          <w:color w:val="000000" w:themeColor="text1"/>
        </w:rPr>
        <w:t>organisation's</w:t>
      </w:r>
      <w:proofErr w:type="spellEnd"/>
      <w:r w:rsidRPr="003F207A">
        <w:rPr>
          <w:rFonts w:asciiTheme="majorHAnsi" w:hAnsiTheme="majorHAnsi"/>
          <w:color w:val="000000" w:themeColor="text1"/>
        </w:rPr>
        <w:t xml:space="preserve"> activity. The code of conduct establishes the main principles which substantiate the activities and the program</w:t>
      </w:r>
      <w:r>
        <w:rPr>
          <w:rFonts w:asciiTheme="majorHAnsi" w:hAnsiTheme="majorHAnsi"/>
          <w:color w:val="000000" w:themeColor="text1"/>
        </w:rPr>
        <w:t>s</w:t>
      </w:r>
      <w:r w:rsidRPr="003F207A">
        <w:rPr>
          <w:rFonts w:asciiTheme="majorHAnsi" w:hAnsiTheme="majorHAnsi"/>
          <w:color w:val="000000" w:themeColor="text1"/>
        </w:rPr>
        <w:t xml:space="preserve"> of the Teach for Romania Association.</w:t>
      </w:r>
    </w:p>
    <w:p w14:paraId="741107E5" w14:textId="47EA3185" w:rsidR="00AB7807" w:rsidRPr="00100481" w:rsidRDefault="006B0E5C" w:rsidP="00EA1C26">
      <w:pPr>
        <w:pStyle w:val="Body"/>
        <w:jc w:val="both"/>
        <w:rPr>
          <w:rFonts w:asciiTheme="majorHAnsi" w:hAnsiTheme="majorHAnsi"/>
          <w:color w:val="000000" w:themeColor="text1"/>
        </w:rPr>
      </w:pPr>
      <w:r w:rsidRPr="006B0E5C">
        <w:rPr>
          <w:rFonts w:asciiTheme="majorHAnsi" w:hAnsiTheme="majorHAnsi"/>
          <w:color w:val="000000" w:themeColor="text1"/>
        </w:rPr>
        <w:t xml:space="preserve">In case of the Code of </w:t>
      </w:r>
      <w:r w:rsidR="003F207A">
        <w:rPr>
          <w:rFonts w:asciiTheme="majorHAnsi" w:hAnsiTheme="majorHAnsi"/>
          <w:color w:val="000000" w:themeColor="text1"/>
        </w:rPr>
        <w:t>Conduct</w:t>
      </w:r>
      <w:r w:rsidRPr="006B0E5C">
        <w:rPr>
          <w:rFonts w:asciiTheme="majorHAnsi" w:hAnsiTheme="majorHAnsi"/>
          <w:color w:val="000000" w:themeColor="text1"/>
        </w:rPr>
        <w:t xml:space="preserve"> will be broken or in case of the existing Policy of protection will not be respected, this aspect can determine the application of some measures such as the suspension or the </w:t>
      </w:r>
      <w:proofErr w:type="spellStart"/>
      <w:r w:rsidRPr="006B0E5C">
        <w:rPr>
          <w:rFonts w:asciiTheme="majorHAnsi" w:hAnsiTheme="majorHAnsi"/>
          <w:color w:val="000000" w:themeColor="text1"/>
        </w:rPr>
        <w:t>reziliation</w:t>
      </w:r>
      <w:proofErr w:type="spellEnd"/>
      <w:r w:rsidRPr="006B0E5C">
        <w:rPr>
          <w:rFonts w:asciiTheme="majorHAnsi" w:hAnsiTheme="majorHAnsi"/>
          <w:color w:val="000000" w:themeColor="text1"/>
        </w:rPr>
        <w:t xml:space="preserve"> of any kind of commitment. </w:t>
      </w:r>
      <w:r w:rsidR="003F207A" w:rsidRPr="003F207A">
        <w:rPr>
          <w:rFonts w:asciiTheme="majorHAnsi" w:hAnsiTheme="majorHAnsi"/>
          <w:color w:val="000000" w:themeColor="text1"/>
        </w:rPr>
        <w:t xml:space="preserve">This decision will be however discussed and agreed at the leadership Teach for Romania level and it will take into consideration the existing regulations on the HR </w:t>
      </w:r>
      <w:proofErr w:type="spellStart"/>
      <w:r w:rsidR="003F207A" w:rsidRPr="003F207A">
        <w:rPr>
          <w:rFonts w:asciiTheme="majorHAnsi" w:hAnsiTheme="majorHAnsi"/>
          <w:color w:val="000000" w:themeColor="text1"/>
        </w:rPr>
        <w:t>Polictics</w:t>
      </w:r>
      <w:proofErr w:type="spellEnd"/>
      <w:r w:rsidR="003F207A" w:rsidRPr="003F207A">
        <w:rPr>
          <w:rFonts w:asciiTheme="majorHAnsi" w:hAnsiTheme="majorHAnsi"/>
          <w:color w:val="000000" w:themeColor="text1"/>
        </w:rPr>
        <w:t xml:space="preserve">.  </w:t>
      </w:r>
    </w:p>
    <w:p w14:paraId="685FED49" w14:textId="2C8E266F" w:rsidR="00C462CF" w:rsidRPr="00100481" w:rsidRDefault="00D23EE2" w:rsidP="00EA1C26">
      <w:pPr>
        <w:pStyle w:val="Heading2"/>
        <w:numPr>
          <w:ilvl w:val="0"/>
          <w:numId w:val="9"/>
        </w:numPr>
        <w:jc w:val="both"/>
        <w:rPr>
          <w:rFonts w:asciiTheme="majorHAnsi" w:hAnsiTheme="majorHAnsi"/>
          <w:color w:val="000000" w:themeColor="text1"/>
        </w:rPr>
      </w:pPr>
      <w:bookmarkStart w:id="18" w:name="_xakawcyhmrfd"/>
      <w:bookmarkStart w:id="19" w:name="_Toc517641854"/>
      <w:bookmarkEnd w:id="18"/>
      <w:r w:rsidRPr="00100481">
        <w:rPr>
          <w:rFonts w:asciiTheme="majorHAnsi" w:hAnsiTheme="majorHAnsi"/>
          <w:color w:val="000000" w:themeColor="text1"/>
        </w:rPr>
        <w:t>Child protection training</w:t>
      </w:r>
      <w:bookmarkEnd w:id="19"/>
    </w:p>
    <w:p w14:paraId="5452691A" w14:textId="35FADD86"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All employees</w:t>
      </w:r>
      <w:r w:rsidR="00FB6B69" w:rsidRPr="00100481">
        <w:rPr>
          <w:rFonts w:asciiTheme="majorHAnsi" w:hAnsiTheme="majorHAnsi"/>
          <w:color w:val="000000" w:themeColor="text1"/>
        </w:rPr>
        <w:t>, participants in the Teach for Romania Program (Teachers), volunteers,</w:t>
      </w:r>
      <w:r w:rsidRPr="00100481">
        <w:rPr>
          <w:rFonts w:asciiTheme="majorHAnsi" w:hAnsiTheme="majorHAnsi"/>
          <w:color w:val="000000" w:themeColor="text1"/>
        </w:rPr>
        <w:t xml:space="preserve"> and partners shall be made aware of the </w:t>
      </w:r>
      <w:r w:rsidR="00FB6B69" w:rsidRPr="00100481">
        <w:rPr>
          <w:rFonts w:asciiTheme="majorHAnsi" w:hAnsiTheme="majorHAnsi"/>
          <w:color w:val="000000" w:themeColor="text1"/>
        </w:rPr>
        <w:t>Association</w:t>
      </w:r>
      <w:r w:rsidRPr="00100481">
        <w:rPr>
          <w:rFonts w:asciiTheme="majorHAnsi" w:hAnsiTheme="majorHAnsi"/>
          <w:color w:val="000000" w:themeColor="text1"/>
        </w:rPr>
        <w:t xml:space="preserve">'s child protection policy. They will receive a copy of the Policy </w:t>
      </w:r>
      <w:r w:rsidRPr="000B3141">
        <w:rPr>
          <w:rFonts w:asciiTheme="majorHAnsi" w:hAnsiTheme="majorHAnsi"/>
          <w:color w:val="000000" w:themeColor="text1"/>
        </w:rPr>
        <w:t xml:space="preserve">and will have to sign a </w:t>
      </w:r>
      <w:r w:rsidR="000B3141">
        <w:rPr>
          <w:rFonts w:asciiTheme="majorHAnsi" w:hAnsiTheme="majorHAnsi"/>
          <w:color w:val="000000" w:themeColor="text1"/>
        </w:rPr>
        <w:t xml:space="preserve">safeguarding </w:t>
      </w:r>
      <w:r w:rsidR="000B3141" w:rsidRPr="000B3141">
        <w:rPr>
          <w:rFonts w:asciiTheme="majorHAnsi" w:hAnsiTheme="majorHAnsi"/>
          <w:color w:val="000000" w:themeColor="text1"/>
        </w:rPr>
        <w:t xml:space="preserve">acknowledgement </w:t>
      </w:r>
      <w:r w:rsidRPr="000B3141">
        <w:rPr>
          <w:rFonts w:asciiTheme="majorHAnsi" w:hAnsiTheme="majorHAnsi"/>
          <w:color w:val="000000" w:themeColor="text1"/>
        </w:rPr>
        <w:t>that they have r</w:t>
      </w:r>
      <w:r w:rsidR="000B3141">
        <w:rPr>
          <w:rFonts w:asciiTheme="majorHAnsi" w:hAnsiTheme="majorHAnsi"/>
          <w:color w:val="000000" w:themeColor="text1"/>
        </w:rPr>
        <w:t xml:space="preserve">eceived, read, and understood </w:t>
      </w:r>
      <w:r w:rsidRPr="000B3141">
        <w:rPr>
          <w:rFonts w:asciiTheme="majorHAnsi" w:hAnsiTheme="majorHAnsi"/>
          <w:color w:val="000000" w:themeColor="text1"/>
        </w:rPr>
        <w:t>(</w:t>
      </w:r>
      <w:hyperlink w:anchor="_Appendix_1:_Child" w:history="1">
        <w:r w:rsidRPr="000B3141">
          <w:rPr>
            <w:rStyle w:val="Hyperlink"/>
            <w:rFonts w:asciiTheme="majorHAnsi" w:hAnsiTheme="majorHAnsi"/>
          </w:rPr>
          <w:t xml:space="preserve">Appendix </w:t>
        </w:r>
        <w:r w:rsidR="00444E29" w:rsidRPr="000B3141">
          <w:rPr>
            <w:rStyle w:val="Hyperlink"/>
            <w:rFonts w:asciiTheme="majorHAnsi" w:hAnsiTheme="majorHAnsi"/>
          </w:rPr>
          <w:t>1</w:t>
        </w:r>
      </w:hyperlink>
      <w:r w:rsidRPr="000B3141">
        <w:rPr>
          <w:rFonts w:asciiTheme="majorHAnsi" w:hAnsiTheme="majorHAnsi"/>
          <w:color w:val="000000" w:themeColor="text1"/>
        </w:rPr>
        <w:t>)</w:t>
      </w:r>
      <w:r w:rsidR="006B0E5C" w:rsidRPr="000B3141">
        <w:rPr>
          <w:rFonts w:asciiTheme="majorHAnsi" w:hAnsiTheme="majorHAnsi"/>
          <w:color w:val="000000" w:themeColor="text1"/>
        </w:rPr>
        <w:t>.</w:t>
      </w:r>
    </w:p>
    <w:p w14:paraId="3FCB2277" w14:textId="77777777" w:rsidR="00FB6B69" w:rsidRPr="00100481" w:rsidRDefault="00FB6B69" w:rsidP="00EA1C26">
      <w:pPr>
        <w:pStyle w:val="Body"/>
        <w:jc w:val="both"/>
        <w:rPr>
          <w:rFonts w:asciiTheme="majorHAnsi" w:hAnsiTheme="majorHAnsi"/>
          <w:color w:val="000000" w:themeColor="text1"/>
        </w:rPr>
      </w:pPr>
    </w:p>
    <w:p w14:paraId="376DF762" w14:textId="7680A1C6"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In case of concern, the </w:t>
      </w:r>
      <w:r w:rsidR="003D6CF2" w:rsidRPr="00100481">
        <w:rPr>
          <w:rFonts w:asciiTheme="majorHAnsi" w:hAnsiTheme="majorHAnsi"/>
          <w:color w:val="000000" w:themeColor="text1"/>
        </w:rPr>
        <w:t xml:space="preserve">immediate superiors </w:t>
      </w:r>
      <w:r w:rsidRPr="00100481">
        <w:rPr>
          <w:rFonts w:asciiTheme="majorHAnsi" w:hAnsiTheme="majorHAnsi"/>
          <w:color w:val="000000" w:themeColor="text1"/>
        </w:rPr>
        <w:t>shall inform the Policy Officer and conduct further investigations.</w:t>
      </w:r>
    </w:p>
    <w:p w14:paraId="1C1AA9C4" w14:textId="7498009B"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lastRenderedPageBreak/>
        <w:t xml:space="preserve">During the regular Program trainings there will also be additional training modules for the participants in Teach for </w:t>
      </w:r>
      <w:proofErr w:type="spellStart"/>
      <w:r w:rsidR="00FB6B69" w:rsidRPr="00100481">
        <w:rPr>
          <w:rFonts w:asciiTheme="majorHAnsi" w:hAnsiTheme="majorHAnsi"/>
          <w:color w:val="000000" w:themeColor="text1"/>
        </w:rPr>
        <w:t>Roania</w:t>
      </w:r>
      <w:r w:rsidRPr="00100481">
        <w:rPr>
          <w:rFonts w:asciiTheme="majorHAnsi" w:hAnsiTheme="majorHAnsi"/>
          <w:color w:val="000000" w:themeColor="text1"/>
        </w:rPr>
        <w:t>'s</w:t>
      </w:r>
      <w:proofErr w:type="spellEnd"/>
      <w:r w:rsidRPr="00100481">
        <w:rPr>
          <w:rFonts w:asciiTheme="majorHAnsi" w:hAnsiTheme="majorHAnsi"/>
          <w:color w:val="000000" w:themeColor="text1"/>
        </w:rPr>
        <w:t xml:space="preserve"> Program, prepared with the support of external experts or the internal team of trainers.</w:t>
      </w:r>
    </w:p>
    <w:p w14:paraId="065C2456" w14:textId="77777777" w:rsidR="00FB6B69" w:rsidRPr="00100481" w:rsidRDefault="00FB6B69" w:rsidP="00EA1C26">
      <w:pPr>
        <w:pStyle w:val="Body"/>
        <w:jc w:val="both"/>
        <w:rPr>
          <w:rFonts w:asciiTheme="majorHAnsi" w:hAnsiTheme="majorHAnsi"/>
          <w:color w:val="000000" w:themeColor="text1"/>
        </w:rPr>
      </w:pPr>
    </w:p>
    <w:p w14:paraId="45EF9161" w14:textId="415B0A25"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The Policy Officer shall create a </w:t>
      </w:r>
      <w:r w:rsidRPr="00100481">
        <w:rPr>
          <w:rFonts w:asciiTheme="majorHAnsi" w:hAnsiTheme="majorHAnsi"/>
          <w:b/>
          <w:color w:val="000000" w:themeColor="text1"/>
        </w:rPr>
        <w:t xml:space="preserve">resource bank </w:t>
      </w:r>
      <w:r w:rsidRPr="00100481">
        <w:rPr>
          <w:rFonts w:asciiTheme="majorHAnsi" w:hAnsiTheme="majorHAnsi"/>
          <w:color w:val="000000" w:themeColor="text1"/>
        </w:rPr>
        <w:t xml:space="preserve">to help identify an existing or threatened child abuse, including contacts with relevant external experts and institutions. The </w:t>
      </w:r>
      <w:r w:rsidR="00FB6B69" w:rsidRPr="00100481">
        <w:rPr>
          <w:rFonts w:asciiTheme="majorHAnsi" w:hAnsiTheme="majorHAnsi"/>
          <w:color w:val="000000" w:themeColor="text1"/>
        </w:rPr>
        <w:t xml:space="preserve">Policy Officer </w:t>
      </w:r>
      <w:r w:rsidRPr="00100481">
        <w:rPr>
          <w:rFonts w:asciiTheme="majorHAnsi" w:hAnsiTheme="majorHAnsi"/>
          <w:color w:val="000000" w:themeColor="text1"/>
        </w:rPr>
        <w:t>shall share this resource bank on a regular basis and update it upon an annual Policy review or when otherwise needed.</w:t>
      </w:r>
      <w:r w:rsidR="00FB6B69" w:rsidRPr="00100481">
        <w:rPr>
          <w:rFonts w:asciiTheme="majorHAnsi" w:hAnsiTheme="majorHAnsi"/>
          <w:color w:val="000000" w:themeColor="text1"/>
        </w:rPr>
        <w:t xml:space="preserve"> </w:t>
      </w:r>
    </w:p>
    <w:p w14:paraId="12A91387" w14:textId="7911A52D"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The Policy and the shared resources have been presented to the new entrants to the Program during their initial training </w:t>
      </w:r>
      <w:r w:rsidR="00FB6B69" w:rsidRPr="00100481">
        <w:rPr>
          <w:rFonts w:asciiTheme="majorHAnsi" w:hAnsiTheme="majorHAnsi"/>
          <w:color w:val="000000" w:themeColor="text1"/>
        </w:rPr>
        <w:t xml:space="preserve">(Leadership </w:t>
      </w:r>
      <w:r w:rsidR="00956A25" w:rsidRPr="00100481">
        <w:rPr>
          <w:rFonts w:asciiTheme="majorHAnsi" w:hAnsiTheme="majorHAnsi"/>
          <w:color w:val="000000" w:themeColor="text1"/>
        </w:rPr>
        <w:t xml:space="preserve">Summer Academy) </w:t>
      </w:r>
      <w:r w:rsidRPr="00100481">
        <w:rPr>
          <w:rFonts w:asciiTheme="majorHAnsi" w:hAnsiTheme="majorHAnsi"/>
          <w:color w:val="000000" w:themeColor="text1"/>
        </w:rPr>
        <w:t xml:space="preserve">prior to direct contact with children and to each new team member during the </w:t>
      </w:r>
      <w:r w:rsidR="00FB6B69" w:rsidRPr="00100481">
        <w:rPr>
          <w:rFonts w:asciiTheme="majorHAnsi" w:hAnsiTheme="majorHAnsi"/>
          <w:color w:val="000000" w:themeColor="text1"/>
        </w:rPr>
        <w:t>onboarding period</w:t>
      </w:r>
      <w:r w:rsidR="00956A25" w:rsidRPr="00100481">
        <w:rPr>
          <w:rFonts w:asciiTheme="majorHAnsi" w:hAnsiTheme="majorHAnsi"/>
          <w:color w:val="000000" w:themeColor="text1"/>
        </w:rPr>
        <w:t xml:space="preserve"> </w:t>
      </w:r>
      <w:r w:rsidRPr="00100481">
        <w:rPr>
          <w:rFonts w:asciiTheme="majorHAnsi" w:hAnsiTheme="majorHAnsi"/>
          <w:color w:val="000000" w:themeColor="text1"/>
        </w:rPr>
        <w:t xml:space="preserve">in </w:t>
      </w:r>
      <w:r w:rsidR="00956A25" w:rsidRPr="00100481">
        <w:rPr>
          <w:rFonts w:asciiTheme="majorHAnsi" w:hAnsiTheme="majorHAnsi"/>
          <w:color w:val="000000" w:themeColor="text1"/>
        </w:rPr>
        <w:t>Teach for Romania</w:t>
      </w:r>
      <w:r w:rsidRPr="00100481">
        <w:rPr>
          <w:rFonts w:asciiTheme="majorHAnsi" w:hAnsiTheme="majorHAnsi"/>
          <w:color w:val="000000" w:themeColor="text1"/>
        </w:rPr>
        <w:t>. The Policy Officer reserves the right to offer and organize additional training for emerging needs.</w:t>
      </w:r>
    </w:p>
    <w:p w14:paraId="7B5EDAFC" w14:textId="70928A32"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The </w:t>
      </w:r>
      <w:r w:rsidR="002B1100" w:rsidRPr="00100481">
        <w:rPr>
          <w:rFonts w:asciiTheme="majorHAnsi" w:hAnsiTheme="majorHAnsi"/>
          <w:color w:val="000000" w:themeColor="text1"/>
        </w:rPr>
        <w:t>Association</w:t>
      </w:r>
      <w:r w:rsidRPr="00100481">
        <w:rPr>
          <w:rFonts w:asciiTheme="majorHAnsi" w:hAnsiTheme="majorHAnsi"/>
          <w:color w:val="000000" w:themeColor="text1"/>
        </w:rPr>
        <w:t xml:space="preserve"> shall also have a contact list of other institutions, organizations, and professionals working in the field of child violence, sexual abuse and rights violations protection in its resource bank. With their help, it is possible to support the investigation of the concerns, risks, and to reduce the negative consequences for the victims and give a</w:t>
      </w:r>
      <w:r w:rsidR="003F49DC">
        <w:rPr>
          <w:rFonts w:asciiTheme="majorHAnsi" w:hAnsiTheme="majorHAnsi"/>
          <w:color w:val="000000" w:themeColor="text1"/>
        </w:rPr>
        <w:t xml:space="preserve">dvice for an adequate </w:t>
      </w:r>
      <w:r w:rsidR="003F49DC" w:rsidRPr="000B3141">
        <w:rPr>
          <w:rFonts w:asciiTheme="majorHAnsi" w:hAnsiTheme="majorHAnsi"/>
          <w:color w:val="000000" w:themeColor="text1"/>
        </w:rPr>
        <w:t>response (</w:t>
      </w:r>
      <w:hyperlink w:anchor="_Appendix_6:_Resource" w:history="1">
        <w:r w:rsidR="003F49DC" w:rsidRPr="000B3141">
          <w:rPr>
            <w:rStyle w:val="Hyperlink"/>
            <w:rFonts w:asciiTheme="majorHAnsi" w:hAnsiTheme="majorHAnsi"/>
          </w:rPr>
          <w:t xml:space="preserve">Appendix </w:t>
        </w:r>
        <w:r w:rsidR="00E4242C" w:rsidRPr="000B3141">
          <w:rPr>
            <w:rStyle w:val="Hyperlink"/>
            <w:rFonts w:asciiTheme="majorHAnsi" w:hAnsiTheme="majorHAnsi"/>
          </w:rPr>
          <w:t>6</w:t>
        </w:r>
      </w:hyperlink>
      <w:r w:rsidR="003F49DC" w:rsidRPr="000B3141">
        <w:rPr>
          <w:rFonts w:asciiTheme="majorHAnsi" w:hAnsiTheme="majorHAnsi"/>
          <w:color w:val="000000" w:themeColor="text1"/>
        </w:rPr>
        <w:t>).</w:t>
      </w:r>
    </w:p>
    <w:p w14:paraId="47301ECE" w14:textId="77777777" w:rsidR="00CD5705" w:rsidRPr="00100481" w:rsidRDefault="00CD5705" w:rsidP="00EA1C26">
      <w:pPr>
        <w:pStyle w:val="Body"/>
        <w:jc w:val="both"/>
        <w:rPr>
          <w:rFonts w:asciiTheme="majorHAnsi" w:hAnsiTheme="majorHAnsi"/>
          <w:color w:val="000000" w:themeColor="text1"/>
        </w:rPr>
      </w:pPr>
    </w:p>
    <w:p w14:paraId="1037AE6D" w14:textId="629A44DA" w:rsidR="00C462CF" w:rsidRPr="00100481" w:rsidRDefault="00D23EE2" w:rsidP="00EA1C26">
      <w:pPr>
        <w:pStyle w:val="Heading2"/>
        <w:numPr>
          <w:ilvl w:val="0"/>
          <w:numId w:val="6"/>
        </w:numPr>
        <w:jc w:val="both"/>
        <w:rPr>
          <w:rFonts w:asciiTheme="majorHAnsi" w:hAnsiTheme="majorHAnsi"/>
          <w:color w:val="000000" w:themeColor="text1"/>
        </w:rPr>
      </w:pPr>
      <w:bookmarkStart w:id="20" w:name="_ssw7yi6dsfct"/>
      <w:bookmarkStart w:id="21" w:name="_Toc517641855"/>
      <w:bookmarkEnd w:id="20"/>
      <w:r w:rsidRPr="00100481">
        <w:rPr>
          <w:rFonts w:asciiTheme="majorHAnsi" w:hAnsiTheme="majorHAnsi"/>
          <w:color w:val="000000" w:themeColor="text1"/>
        </w:rPr>
        <w:t>Communications</w:t>
      </w:r>
      <w:bookmarkEnd w:id="21"/>
      <w:r w:rsidRPr="00100481">
        <w:rPr>
          <w:rFonts w:asciiTheme="majorHAnsi" w:hAnsiTheme="majorHAnsi"/>
          <w:color w:val="000000" w:themeColor="text1"/>
        </w:rPr>
        <w:t xml:space="preserve"> </w:t>
      </w:r>
    </w:p>
    <w:p w14:paraId="432B4D76" w14:textId="1B755752"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Teach for </w:t>
      </w:r>
      <w:r w:rsidR="00033D96">
        <w:rPr>
          <w:rFonts w:asciiTheme="majorHAnsi" w:hAnsiTheme="majorHAnsi"/>
          <w:color w:val="000000" w:themeColor="text1"/>
        </w:rPr>
        <w:t>Romania</w:t>
      </w:r>
      <w:r w:rsidRPr="00100481">
        <w:rPr>
          <w:rFonts w:asciiTheme="majorHAnsi" w:hAnsiTheme="majorHAnsi"/>
          <w:color w:val="000000" w:themeColor="text1"/>
        </w:rPr>
        <w:t xml:space="preserve"> shall in its external and internal communication respect children's rights by making sure that it does not harm the dignity of children, families, and communities in which it works. </w:t>
      </w:r>
    </w:p>
    <w:p w14:paraId="09648BEB" w14:textId="607CD28B"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When Teach for </w:t>
      </w:r>
      <w:r w:rsidR="00D039D6" w:rsidRPr="00100481">
        <w:rPr>
          <w:rFonts w:asciiTheme="majorHAnsi" w:hAnsiTheme="majorHAnsi"/>
          <w:color w:val="000000" w:themeColor="text1"/>
        </w:rPr>
        <w:t>Romania</w:t>
      </w:r>
      <w:r w:rsidRPr="00100481">
        <w:rPr>
          <w:rFonts w:asciiTheme="majorHAnsi" w:hAnsiTheme="majorHAnsi"/>
          <w:color w:val="000000" w:themeColor="text1"/>
        </w:rPr>
        <w:t xml:space="preserve"> uses true stories and visual material in its communications in which children are present, the </w:t>
      </w:r>
      <w:r w:rsidR="00D039D6" w:rsidRPr="00100481">
        <w:rPr>
          <w:rFonts w:asciiTheme="majorHAnsi" w:hAnsiTheme="majorHAnsi"/>
          <w:color w:val="000000" w:themeColor="text1"/>
        </w:rPr>
        <w:t>Association</w:t>
      </w:r>
      <w:r w:rsidRPr="00100481">
        <w:rPr>
          <w:rFonts w:asciiTheme="majorHAnsi" w:hAnsiTheme="majorHAnsi"/>
          <w:color w:val="000000" w:themeColor="text1"/>
        </w:rPr>
        <w:t xml:space="preserve"> shall adhere to certain rules and procedures that protect children and meet the legal requirements laid down in the UN Convention on the Rights of t</w:t>
      </w:r>
      <w:r w:rsidR="00C83586" w:rsidRPr="00100481">
        <w:rPr>
          <w:rFonts w:asciiTheme="majorHAnsi" w:hAnsiTheme="majorHAnsi"/>
          <w:color w:val="000000" w:themeColor="text1"/>
        </w:rPr>
        <w:t xml:space="preserve">he Child, The Constitution of the Romanian </w:t>
      </w:r>
      <w:r w:rsidR="00C83586" w:rsidRPr="003F49DC">
        <w:rPr>
          <w:rFonts w:asciiTheme="majorHAnsi" w:hAnsiTheme="majorHAnsi"/>
          <w:color w:val="000000" w:themeColor="text1"/>
        </w:rPr>
        <w:t xml:space="preserve">state, </w:t>
      </w:r>
      <w:r w:rsidR="003F49DC" w:rsidRPr="003F49DC">
        <w:rPr>
          <w:rStyle w:val="SubtleEmphasis"/>
          <w:rFonts w:asciiTheme="majorHAnsi" w:hAnsiTheme="majorHAnsi"/>
          <w:i w:val="0"/>
          <w:color w:val="000000" w:themeColor="text1"/>
          <w:lang w:val="ro-RO"/>
        </w:rPr>
        <w:t>the UE Regulation 2016/679 of the European Parliament and of the European Council from the 27th of April 2016 which focuses on the protection of the individuals regarding the processing of the personal data and regarding the free movement of this data and the repeal of the 95/46/CE Directive (The Regulation regarding the protection of the data</w:t>
      </w:r>
      <w:r w:rsidR="003F49DC" w:rsidRPr="003F49DC">
        <w:rPr>
          <w:rStyle w:val="SubtleEmphasis"/>
          <w:rFonts w:asciiTheme="majorHAnsi" w:hAnsiTheme="majorHAnsi"/>
          <w:color w:val="000000" w:themeColor="text1"/>
          <w:lang w:val="ro-RO"/>
        </w:rPr>
        <w:t>)</w:t>
      </w:r>
      <w:r w:rsidRPr="003F49DC">
        <w:rPr>
          <w:rFonts w:asciiTheme="majorHAnsi" w:hAnsiTheme="majorHAnsi"/>
          <w:color w:val="000000" w:themeColor="text1"/>
        </w:rPr>
        <w:t xml:space="preserve"> filming</w:t>
      </w:r>
      <w:r w:rsidRPr="00100481">
        <w:rPr>
          <w:rFonts w:asciiTheme="majorHAnsi" w:hAnsiTheme="majorHAnsi"/>
          <w:color w:val="000000" w:themeColor="text1"/>
        </w:rPr>
        <w:t xml:space="preserve"> children for external communication, it is imperative that a signed declaration be required from parents/guardians authorizing the </w:t>
      </w:r>
      <w:proofErr w:type="spellStart"/>
      <w:r w:rsidRPr="00100481">
        <w:rPr>
          <w:rFonts w:asciiTheme="majorHAnsi" w:hAnsiTheme="majorHAnsi"/>
          <w:color w:val="000000" w:themeColor="text1"/>
        </w:rPr>
        <w:t>us</w:t>
      </w:r>
      <w:proofErr w:type="spellEnd"/>
      <w:r w:rsidR="00D039D6" w:rsidRPr="00100481">
        <w:rPr>
          <w:rFonts w:asciiTheme="majorHAnsi" w:hAnsiTheme="majorHAnsi"/>
          <w:color w:val="000000" w:themeColor="text1"/>
        </w:rPr>
        <w:t xml:space="preserve"> of images </w:t>
      </w:r>
      <w:r w:rsidRPr="00100481">
        <w:rPr>
          <w:rFonts w:asciiTheme="majorHAnsi" w:hAnsiTheme="majorHAnsi"/>
          <w:color w:val="000000" w:themeColor="text1"/>
        </w:rPr>
        <w:t xml:space="preserve">for the purposes stated in the relevant statement </w:t>
      </w:r>
      <w:r w:rsidRPr="000B3141">
        <w:rPr>
          <w:rFonts w:asciiTheme="majorHAnsi" w:hAnsiTheme="majorHAnsi"/>
          <w:color w:val="000000" w:themeColor="text1"/>
        </w:rPr>
        <w:t>(</w:t>
      </w:r>
      <w:hyperlink w:anchor="_Appendix_3:_Declaration" w:history="1">
        <w:r w:rsidRPr="000B3141">
          <w:rPr>
            <w:rStyle w:val="Hyperlink"/>
            <w:rFonts w:asciiTheme="majorHAnsi" w:hAnsiTheme="majorHAnsi"/>
          </w:rPr>
          <w:t xml:space="preserve">Appendix </w:t>
        </w:r>
        <w:r w:rsidR="00444E29" w:rsidRPr="000B3141">
          <w:rPr>
            <w:rStyle w:val="Hyperlink"/>
            <w:rFonts w:asciiTheme="majorHAnsi" w:hAnsiTheme="majorHAnsi"/>
          </w:rPr>
          <w:t>4</w:t>
        </w:r>
      </w:hyperlink>
      <w:r w:rsidR="00444E29" w:rsidRPr="000B3141">
        <w:rPr>
          <w:rFonts w:asciiTheme="majorHAnsi" w:hAnsiTheme="majorHAnsi"/>
          <w:color w:val="000000" w:themeColor="text1"/>
        </w:rPr>
        <w:t>)</w:t>
      </w:r>
      <w:r w:rsidRPr="000B3141">
        <w:rPr>
          <w:rFonts w:asciiTheme="majorHAnsi" w:hAnsiTheme="majorHAnsi"/>
          <w:color w:val="000000" w:themeColor="text1"/>
        </w:rPr>
        <w:t>.</w:t>
      </w:r>
    </w:p>
    <w:p w14:paraId="0DBC2732" w14:textId="77777777" w:rsidR="00D039D6" w:rsidRPr="00100481" w:rsidRDefault="00D039D6" w:rsidP="00EA1C26">
      <w:pPr>
        <w:pStyle w:val="Body"/>
        <w:jc w:val="both"/>
        <w:rPr>
          <w:rFonts w:asciiTheme="majorHAnsi" w:hAnsiTheme="majorHAnsi"/>
          <w:color w:val="000000" w:themeColor="text1"/>
        </w:rPr>
      </w:pPr>
    </w:p>
    <w:p w14:paraId="71587502" w14:textId="77777777"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The communications about children shall use photos/videos which are decent, respectful, and do not portray children as victims. Children should be dressed appropriately, and positions that could be perceived as arousing sexual associations shall be avoided.</w:t>
      </w:r>
    </w:p>
    <w:p w14:paraId="698DC83B" w14:textId="77777777"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We recognize that in the specificities of our work in vulnerable communities, there may be cases where children could be victims, e.g. of poverty. In such cases, the dignity of the child should be preserved, while at the same time reality being presented in an appropriate manner.</w:t>
      </w:r>
    </w:p>
    <w:p w14:paraId="7F477F08" w14:textId="5ED3E758"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When sharing true stories involving children, where there is a risk of children's rights or dignity being infringed, the children's names and other identifying information will be changed to ensure their security and </w:t>
      </w:r>
      <w:r w:rsidR="00F33BA5" w:rsidRPr="00100481">
        <w:rPr>
          <w:rFonts w:asciiTheme="majorHAnsi" w:hAnsiTheme="majorHAnsi"/>
          <w:color w:val="000000" w:themeColor="text1"/>
        </w:rPr>
        <w:t xml:space="preserve">the protection of their </w:t>
      </w:r>
      <w:r w:rsidR="00F33BA5" w:rsidRPr="000B3141">
        <w:rPr>
          <w:rFonts w:asciiTheme="majorHAnsi" w:hAnsiTheme="majorHAnsi"/>
          <w:color w:val="000000" w:themeColor="text1"/>
        </w:rPr>
        <w:t>privacy (</w:t>
      </w:r>
      <w:hyperlink w:anchor="_Appendix_2:_Teach" w:history="1">
        <w:r w:rsidR="00F33BA5" w:rsidRPr="000B3141">
          <w:rPr>
            <w:rStyle w:val="Hyperlink"/>
            <w:rFonts w:asciiTheme="majorHAnsi" w:hAnsiTheme="majorHAnsi"/>
          </w:rPr>
          <w:t xml:space="preserve">Appendix </w:t>
        </w:r>
        <w:r w:rsidR="00444E29" w:rsidRPr="000B3141">
          <w:rPr>
            <w:rStyle w:val="Hyperlink"/>
            <w:rFonts w:asciiTheme="majorHAnsi" w:hAnsiTheme="majorHAnsi"/>
          </w:rPr>
          <w:t>2</w:t>
        </w:r>
      </w:hyperlink>
      <w:r w:rsidR="00F33BA5" w:rsidRPr="000B3141">
        <w:rPr>
          <w:rFonts w:asciiTheme="majorHAnsi" w:hAnsiTheme="majorHAnsi"/>
          <w:color w:val="000000" w:themeColor="text1"/>
        </w:rPr>
        <w:t>).</w:t>
      </w:r>
    </w:p>
    <w:p w14:paraId="4E6A9445" w14:textId="0B94BF9E" w:rsidR="00C462CF" w:rsidRPr="00100481" w:rsidRDefault="00D23EE2" w:rsidP="00EA1C26">
      <w:pPr>
        <w:pStyle w:val="Heading2"/>
        <w:numPr>
          <w:ilvl w:val="0"/>
          <w:numId w:val="6"/>
        </w:numPr>
        <w:jc w:val="both"/>
        <w:rPr>
          <w:rFonts w:asciiTheme="majorHAnsi" w:hAnsiTheme="majorHAnsi"/>
          <w:color w:val="000000" w:themeColor="text1"/>
        </w:rPr>
      </w:pPr>
      <w:bookmarkStart w:id="22" w:name="_sc3silki1vwz"/>
      <w:bookmarkStart w:id="23" w:name="_aid15u5ok33k"/>
      <w:bookmarkStart w:id="24" w:name="_Toc517641856"/>
      <w:bookmarkEnd w:id="22"/>
      <w:bookmarkEnd w:id="23"/>
      <w:r w:rsidRPr="00100481">
        <w:rPr>
          <w:rFonts w:asciiTheme="majorHAnsi" w:hAnsiTheme="majorHAnsi"/>
          <w:color w:val="000000" w:themeColor="text1"/>
        </w:rPr>
        <w:lastRenderedPageBreak/>
        <w:t>Partnerships</w:t>
      </w:r>
      <w:bookmarkEnd w:id="24"/>
    </w:p>
    <w:p w14:paraId="2C80B539" w14:textId="2D041471" w:rsidR="00CD5705" w:rsidRPr="00100481" w:rsidRDefault="00CD5705" w:rsidP="00EA1C26">
      <w:pPr>
        <w:pStyle w:val="Body"/>
        <w:jc w:val="both"/>
        <w:rPr>
          <w:rFonts w:asciiTheme="majorHAnsi" w:hAnsiTheme="majorHAnsi"/>
        </w:rPr>
      </w:pPr>
      <w:r w:rsidRPr="00100481">
        <w:rPr>
          <w:rFonts w:asciiTheme="majorHAnsi" w:hAnsiTheme="majorHAnsi"/>
        </w:rPr>
        <w:t xml:space="preserve">Teach for </w:t>
      </w:r>
      <w:r w:rsidR="00BC3DC0" w:rsidRPr="00100481">
        <w:rPr>
          <w:rFonts w:asciiTheme="majorHAnsi" w:hAnsiTheme="majorHAnsi"/>
        </w:rPr>
        <w:t>Romania</w:t>
      </w:r>
      <w:r w:rsidRPr="00100481">
        <w:rPr>
          <w:rFonts w:asciiTheme="majorHAnsi" w:hAnsiTheme="majorHAnsi"/>
        </w:rPr>
        <w:t xml:space="preserve"> shall in implementing partnerships with other organizations and individuals notify and request from the other party to comply with Internal Child Protection Rules and Policy. If the partner organization/individual does not have their own internal child protection policy, they shall be made aware of this Policy's requirements and rules.</w:t>
      </w:r>
    </w:p>
    <w:p w14:paraId="1288849E" w14:textId="21C3AB62" w:rsidR="00C462CF" w:rsidRPr="00D8049B" w:rsidRDefault="00D23EE2" w:rsidP="00EA1C26">
      <w:pPr>
        <w:pStyle w:val="Heading"/>
        <w:rPr>
          <w:rStyle w:val="None"/>
          <w:rFonts w:asciiTheme="majorHAnsi" w:hAnsiTheme="majorHAnsi"/>
          <w:b/>
          <w:bCs/>
          <w:color w:val="000000" w:themeColor="text1"/>
          <w:sz w:val="22"/>
          <w:szCs w:val="22"/>
        </w:rPr>
      </w:pPr>
      <w:bookmarkStart w:id="25" w:name="_g7ul664n5j6a"/>
      <w:bookmarkStart w:id="26" w:name="_Toc517641857"/>
      <w:bookmarkEnd w:id="25"/>
      <w:r w:rsidRPr="00100481">
        <w:rPr>
          <w:rStyle w:val="None"/>
          <w:rFonts w:asciiTheme="majorHAnsi" w:hAnsiTheme="majorHAnsi"/>
          <w:b/>
          <w:color w:val="000000" w:themeColor="text1"/>
        </w:rPr>
        <w:t>VI. Alerting and reporting mechanism</w:t>
      </w:r>
      <w:bookmarkEnd w:id="26"/>
      <w:r w:rsidRPr="00100481">
        <w:rPr>
          <w:rStyle w:val="None"/>
          <w:rFonts w:asciiTheme="majorHAnsi" w:hAnsiTheme="majorHAnsi"/>
          <w:b/>
          <w:bCs/>
          <w:color w:val="000000" w:themeColor="text1"/>
        </w:rPr>
        <w:br/>
      </w:r>
    </w:p>
    <w:p w14:paraId="1A545EFE" w14:textId="24E9BE16" w:rsidR="00C462CF" w:rsidRPr="00D8049B" w:rsidRDefault="00D23EE2" w:rsidP="00EA1C26">
      <w:pPr>
        <w:pStyle w:val="Body"/>
        <w:jc w:val="both"/>
        <w:rPr>
          <w:rFonts w:asciiTheme="majorHAnsi" w:hAnsiTheme="majorHAnsi"/>
          <w:color w:val="000000" w:themeColor="text1"/>
          <w:sz w:val="24"/>
          <w:szCs w:val="24"/>
        </w:rPr>
      </w:pPr>
      <w:r w:rsidRPr="00D8049B">
        <w:rPr>
          <w:rFonts w:asciiTheme="majorHAnsi" w:hAnsiTheme="majorHAnsi"/>
          <w:color w:val="000000" w:themeColor="text1"/>
          <w:sz w:val="24"/>
          <w:szCs w:val="24"/>
        </w:rPr>
        <w:t xml:space="preserve">This </w:t>
      </w:r>
      <w:r w:rsidR="00A830E9" w:rsidRPr="00D8049B">
        <w:rPr>
          <w:rFonts w:asciiTheme="majorHAnsi" w:hAnsiTheme="majorHAnsi"/>
          <w:color w:val="000000" w:themeColor="text1"/>
          <w:sz w:val="24"/>
          <w:szCs w:val="24"/>
        </w:rPr>
        <w:t>P</w:t>
      </w:r>
      <w:r w:rsidRPr="00D8049B">
        <w:rPr>
          <w:rFonts w:asciiTheme="majorHAnsi" w:hAnsiTheme="majorHAnsi"/>
          <w:color w:val="000000" w:themeColor="text1"/>
          <w:sz w:val="24"/>
          <w:szCs w:val="24"/>
        </w:rPr>
        <w:t xml:space="preserve">olicy of Teach for </w:t>
      </w:r>
      <w:r w:rsidR="005D7E53" w:rsidRPr="00D8049B">
        <w:rPr>
          <w:rFonts w:asciiTheme="majorHAnsi" w:hAnsiTheme="majorHAnsi"/>
          <w:color w:val="000000" w:themeColor="text1"/>
          <w:sz w:val="24"/>
          <w:szCs w:val="24"/>
        </w:rPr>
        <w:t>Romania</w:t>
      </w:r>
      <w:r w:rsidRPr="00D8049B">
        <w:rPr>
          <w:rFonts w:asciiTheme="majorHAnsi" w:hAnsiTheme="majorHAnsi"/>
          <w:color w:val="000000" w:themeColor="text1"/>
          <w:sz w:val="24"/>
          <w:szCs w:val="24"/>
        </w:rPr>
        <w:t xml:space="preserve"> regulates the availability in its work of a safe and reliable existing or suspected risk reporting mechanism for child protection. </w:t>
      </w:r>
    </w:p>
    <w:p w14:paraId="23CA75DA" w14:textId="3E3F1676" w:rsidR="00CD5705" w:rsidRPr="00D8049B" w:rsidRDefault="00CD5705" w:rsidP="00EA1C26">
      <w:pPr>
        <w:pStyle w:val="Body"/>
        <w:jc w:val="both"/>
        <w:rPr>
          <w:rFonts w:asciiTheme="majorHAnsi" w:hAnsiTheme="majorHAnsi"/>
          <w:color w:val="000000" w:themeColor="text1"/>
          <w:sz w:val="24"/>
          <w:szCs w:val="24"/>
        </w:rPr>
      </w:pPr>
      <w:r w:rsidRPr="00D8049B">
        <w:rPr>
          <w:rFonts w:asciiTheme="majorHAnsi" w:hAnsiTheme="majorHAnsi"/>
          <w:color w:val="000000" w:themeColor="text1"/>
          <w:sz w:val="24"/>
          <w:szCs w:val="24"/>
        </w:rPr>
        <w:t>The purpose of the mechanism is to ensure that information from/about the potential victim reaches without undue delay a person or organization of the competent authorities, responsible persons and organizations which can adequately respond and take into consideration the best interest of the child. Each report will be accepted and considered seriously and responsibly, respecting the principle of confidentiality of information. The priority shall always be the safety and the best interest of the child.</w:t>
      </w:r>
    </w:p>
    <w:p w14:paraId="2917E2F8" w14:textId="77777777" w:rsidR="00CD5705" w:rsidRPr="00B75A4D" w:rsidRDefault="00CD5705" w:rsidP="00EA1C26">
      <w:pPr>
        <w:pStyle w:val="Body"/>
        <w:ind w:firstLine="540"/>
        <w:jc w:val="both"/>
        <w:rPr>
          <w:rFonts w:asciiTheme="majorHAnsi" w:hAnsiTheme="majorHAnsi"/>
          <w:b/>
          <w:color w:val="000000" w:themeColor="text1"/>
        </w:rPr>
      </w:pPr>
      <w:r w:rsidRPr="00B75A4D">
        <w:rPr>
          <w:rFonts w:asciiTheme="majorHAnsi" w:hAnsiTheme="majorHAnsi"/>
          <w:b/>
          <w:color w:val="000000" w:themeColor="text1"/>
        </w:rPr>
        <w:t>Internal and external reporting levels are defined:</w:t>
      </w:r>
    </w:p>
    <w:p w14:paraId="56F5225B" w14:textId="7A94D709"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b/>
          <w:color w:val="000000" w:themeColor="text1"/>
        </w:rPr>
        <w:t>The internal reporting</w:t>
      </w:r>
      <w:r w:rsidRPr="00100481">
        <w:rPr>
          <w:rFonts w:asciiTheme="majorHAnsi" w:hAnsiTheme="majorHAnsi"/>
          <w:color w:val="000000" w:themeColor="text1"/>
        </w:rPr>
        <w:t xml:space="preserve"> levels measures taken refer to employees, persons who have entered into a service contract with the </w:t>
      </w:r>
      <w:r w:rsidR="003F3AC3" w:rsidRPr="00100481">
        <w:rPr>
          <w:rFonts w:asciiTheme="majorHAnsi" w:hAnsiTheme="majorHAnsi"/>
          <w:color w:val="000000" w:themeColor="text1"/>
        </w:rPr>
        <w:t>Association</w:t>
      </w:r>
      <w:r w:rsidRPr="00100481">
        <w:rPr>
          <w:rFonts w:asciiTheme="majorHAnsi" w:hAnsiTheme="majorHAnsi"/>
          <w:color w:val="000000" w:themeColor="text1"/>
        </w:rPr>
        <w:t xml:space="preserve"> and participants in Teach for </w:t>
      </w:r>
      <w:r w:rsidR="00B75A4D">
        <w:rPr>
          <w:rFonts w:asciiTheme="majorHAnsi" w:hAnsiTheme="majorHAnsi"/>
          <w:color w:val="000000" w:themeColor="text1"/>
        </w:rPr>
        <w:t>Romania</w:t>
      </w:r>
      <w:r w:rsidRPr="00100481">
        <w:rPr>
          <w:rFonts w:asciiTheme="majorHAnsi" w:hAnsiTheme="majorHAnsi"/>
          <w:color w:val="000000" w:themeColor="text1"/>
        </w:rPr>
        <w:t xml:space="preserve">'s Program. They are used according to the degree of risk, evidence and witness versions. Depending on the case, disciplinary penalties or termination of a contract may be applied. </w:t>
      </w:r>
    </w:p>
    <w:p w14:paraId="00D0A6D8" w14:textId="55DA3D4B"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b/>
          <w:color w:val="000000" w:themeColor="text1"/>
        </w:rPr>
        <w:t>The external reporting</w:t>
      </w:r>
      <w:r w:rsidRPr="00100481">
        <w:rPr>
          <w:rFonts w:asciiTheme="majorHAnsi" w:hAnsiTheme="majorHAnsi"/>
          <w:color w:val="000000" w:themeColor="text1"/>
        </w:rPr>
        <w:t xml:space="preserve"> levels refer to the responsibility of all persons (employees, participants in Teach for </w:t>
      </w:r>
      <w:r w:rsidR="003F3AC3" w:rsidRPr="00100481">
        <w:rPr>
          <w:rFonts w:asciiTheme="majorHAnsi" w:hAnsiTheme="majorHAnsi"/>
          <w:color w:val="000000" w:themeColor="text1"/>
        </w:rPr>
        <w:t>Romania</w:t>
      </w:r>
      <w:r w:rsidRPr="00100481">
        <w:rPr>
          <w:rFonts w:asciiTheme="majorHAnsi" w:hAnsiTheme="majorHAnsi"/>
          <w:color w:val="000000" w:themeColor="text1"/>
        </w:rPr>
        <w:t xml:space="preserve">'s Program, </w:t>
      </w:r>
      <w:r w:rsidR="003F3AC3" w:rsidRPr="00100481">
        <w:rPr>
          <w:rFonts w:asciiTheme="majorHAnsi" w:hAnsiTheme="majorHAnsi"/>
          <w:color w:val="000000" w:themeColor="text1"/>
        </w:rPr>
        <w:t>volunteers</w:t>
      </w:r>
      <w:r w:rsidRPr="00100481">
        <w:rPr>
          <w:rFonts w:asciiTheme="majorHAnsi" w:hAnsiTheme="majorHAnsi"/>
          <w:color w:val="000000" w:themeColor="text1"/>
        </w:rPr>
        <w:t xml:space="preserve">, visitors, representatives of partners) related to the activity of Teach for </w:t>
      </w:r>
      <w:r w:rsidR="003F3AC3" w:rsidRPr="00100481">
        <w:rPr>
          <w:rFonts w:asciiTheme="majorHAnsi" w:hAnsiTheme="majorHAnsi"/>
          <w:color w:val="000000" w:themeColor="text1"/>
        </w:rPr>
        <w:t>Romania</w:t>
      </w:r>
      <w:r w:rsidRPr="00100481">
        <w:rPr>
          <w:rFonts w:asciiTheme="majorHAnsi" w:hAnsiTheme="majorHAnsi"/>
          <w:color w:val="000000" w:themeColor="text1"/>
        </w:rPr>
        <w:t xml:space="preserve"> to inform and report about doubts, concerns or evidence of risk or a risk situation for children and adolescents for whom they have information or direct observations. The scope of the report shall cover children with whom the employees of the Foundation and the participants of Teach for </w:t>
      </w:r>
      <w:r w:rsidR="003F3AC3" w:rsidRPr="00100481">
        <w:rPr>
          <w:rFonts w:asciiTheme="majorHAnsi" w:hAnsiTheme="majorHAnsi"/>
          <w:color w:val="000000" w:themeColor="text1"/>
        </w:rPr>
        <w:t xml:space="preserve">Romania's </w:t>
      </w:r>
      <w:r w:rsidRPr="00100481">
        <w:rPr>
          <w:rFonts w:asciiTheme="majorHAnsi" w:hAnsiTheme="majorHAnsi"/>
          <w:color w:val="000000" w:themeColor="text1"/>
        </w:rPr>
        <w:t xml:space="preserve">Program have a direct relationship. </w:t>
      </w:r>
    </w:p>
    <w:p w14:paraId="306E4A5A" w14:textId="77777777" w:rsidR="000D57EE" w:rsidRPr="00100481" w:rsidRDefault="000D57EE" w:rsidP="00EA1C26">
      <w:pPr>
        <w:pStyle w:val="Body"/>
        <w:jc w:val="both"/>
        <w:rPr>
          <w:rFonts w:asciiTheme="majorHAnsi" w:hAnsiTheme="majorHAnsi"/>
          <w:color w:val="000000" w:themeColor="text1"/>
        </w:rPr>
      </w:pPr>
    </w:p>
    <w:p w14:paraId="5F9D5321" w14:textId="0E895F18"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Reports may be filed by employees of the </w:t>
      </w:r>
      <w:r w:rsidR="003F3AC3" w:rsidRPr="00100481">
        <w:rPr>
          <w:rFonts w:asciiTheme="majorHAnsi" w:hAnsiTheme="majorHAnsi"/>
          <w:color w:val="000000" w:themeColor="text1"/>
        </w:rPr>
        <w:t>Association</w:t>
      </w:r>
      <w:r w:rsidRPr="00100481">
        <w:rPr>
          <w:rFonts w:asciiTheme="majorHAnsi" w:hAnsiTheme="majorHAnsi"/>
          <w:color w:val="000000" w:themeColor="text1"/>
        </w:rPr>
        <w:t xml:space="preserve">, participants, </w:t>
      </w:r>
      <w:r w:rsidR="003F3AC3" w:rsidRPr="00100481">
        <w:rPr>
          <w:rFonts w:asciiTheme="majorHAnsi" w:hAnsiTheme="majorHAnsi"/>
          <w:color w:val="000000" w:themeColor="text1"/>
        </w:rPr>
        <w:t>volunteers</w:t>
      </w:r>
      <w:r w:rsidRPr="00100481">
        <w:rPr>
          <w:rFonts w:asciiTheme="majorHAnsi" w:hAnsiTheme="majorHAnsi"/>
          <w:color w:val="000000" w:themeColor="text1"/>
        </w:rPr>
        <w:t>, members of the Advisory Boards, external visitors, and other related parties.</w:t>
      </w:r>
    </w:p>
    <w:p w14:paraId="258A39E3" w14:textId="77777777" w:rsidR="00CD5705" w:rsidRPr="00100481" w:rsidRDefault="00CD5705" w:rsidP="00EA1C26">
      <w:pPr>
        <w:pStyle w:val="Body"/>
        <w:ind w:firstLine="540"/>
        <w:jc w:val="both"/>
        <w:rPr>
          <w:rFonts w:asciiTheme="majorHAnsi" w:hAnsiTheme="majorHAnsi"/>
          <w:color w:val="000000" w:themeColor="text1"/>
        </w:rPr>
      </w:pPr>
    </w:p>
    <w:p w14:paraId="1A9A6CE5" w14:textId="4D1D735D"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Every reported abuse or violence shall be directed in writing by email or orally to the immediate superior/</w:t>
      </w:r>
      <w:r w:rsidR="000D57EE" w:rsidRPr="00100481">
        <w:rPr>
          <w:rFonts w:asciiTheme="majorHAnsi" w:hAnsiTheme="majorHAnsi"/>
          <w:color w:val="000000" w:themeColor="text1"/>
        </w:rPr>
        <w:t>Policy Officer</w:t>
      </w:r>
      <w:r w:rsidRPr="00100481">
        <w:rPr>
          <w:rFonts w:asciiTheme="majorHAnsi" w:hAnsiTheme="majorHAnsi"/>
          <w:color w:val="000000" w:themeColor="text1"/>
        </w:rPr>
        <w:t xml:space="preserve">, depending on the risk, undertake actions for informing internal (formation of an internal commission within the </w:t>
      </w:r>
      <w:r w:rsidR="003F3AC3" w:rsidRPr="00100481">
        <w:rPr>
          <w:rFonts w:asciiTheme="majorHAnsi" w:hAnsiTheme="majorHAnsi"/>
          <w:color w:val="000000" w:themeColor="text1"/>
        </w:rPr>
        <w:t>Association</w:t>
      </w:r>
      <w:r w:rsidRPr="00100481">
        <w:rPr>
          <w:rFonts w:asciiTheme="majorHAnsi" w:hAnsiTheme="majorHAnsi"/>
          <w:color w:val="000000" w:themeColor="text1"/>
        </w:rPr>
        <w:t xml:space="preserve">, a management team) or external structures involving one or more representatives of the following groups: parents, representatives of the school team, such as the principal, pedagogical counselor, class supervisor, pre-trial proceeding or other state authority (Child Protection Department, the police, and others, depending on the specific situation). </w:t>
      </w:r>
    </w:p>
    <w:p w14:paraId="315051C1" w14:textId="3385039A"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In support of the objective and impartial internal probe to investigate the accusation, the supervisor may form an internal investigation commission to examine the report and verify its statements, take next steps and decide on specific actions. </w:t>
      </w:r>
    </w:p>
    <w:p w14:paraId="715D144E" w14:textId="1FA6D745" w:rsidR="00CD5705" w:rsidRPr="00100481" w:rsidRDefault="00CD5705" w:rsidP="00EA1C26">
      <w:pPr>
        <w:pStyle w:val="Body"/>
        <w:jc w:val="both"/>
        <w:rPr>
          <w:rFonts w:asciiTheme="majorHAnsi" w:hAnsiTheme="majorHAnsi"/>
          <w:color w:val="000000" w:themeColor="text1"/>
        </w:rPr>
      </w:pPr>
      <w:r w:rsidRPr="00100481">
        <w:rPr>
          <w:rFonts w:asciiTheme="majorHAnsi" w:hAnsiTheme="majorHAnsi"/>
          <w:color w:val="000000" w:themeColor="text1"/>
        </w:rPr>
        <w:lastRenderedPageBreak/>
        <w:t>A report of abuse or violence filed shall promptly be submitted by email to the Foundation's Policy Officer</w:t>
      </w:r>
      <w:r w:rsidR="00B75A4D">
        <w:rPr>
          <w:rFonts w:asciiTheme="majorHAnsi" w:hAnsiTheme="majorHAnsi"/>
          <w:color w:val="000000" w:themeColor="text1"/>
        </w:rPr>
        <w:t xml:space="preserve">: </w:t>
      </w:r>
      <w:r w:rsidR="00B75A4D" w:rsidRPr="00B75A4D">
        <w:rPr>
          <w:rFonts w:asciiTheme="majorHAnsi" w:hAnsiTheme="majorHAnsi"/>
          <w:color w:val="FF0000"/>
        </w:rPr>
        <w:t>protectiacopilului@teachforromania.ro</w:t>
      </w:r>
      <w:r w:rsidRPr="00100481">
        <w:rPr>
          <w:rFonts w:asciiTheme="majorHAnsi" w:hAnsiTheme="majorHAnsi"/>
          <w:color w:val="000000" w:themeColor="text1"/>
        </w:rPr>
        <w:t xml:space="preserve">. The Policy Officer shall support the commission and the immediate superior in resolving specific cases. </w:t>
      </w:r>
    </w:p>
    <w:p w14:paraId="1AE0E136" w14:textId="77777777" w:rsidR="00CD5705" w:rsidRPr="00100481" w:rsidRDefault="00CD5705" w:rsidP="00D8049B">
      <w:pPr>
        <w:pStyle w:val="Body"/>
        <w:jc w:val="both"/>
        <w:rPr>
          <w:rFonts w:asciiTheme="majorHAnsi" w:hAnsiTheme="majorHAnsi"/>
          <w:color w:val="000000" w:themeColor="text1"/>
        </w:rPr>
      </w:pPr>
    </w:p>
    <w:p w14:paraId="5BEC8F7E" w14:textId="77777777" w:rsidR="00D8049B" w:rsidRDefault="00EA1C26" w:rsidP="00D8049B">
      <w:pPr>
        <w:pStyle w:val="Body"/>
        <w:jc w:val="both"/>
        <w:rPr>
          <w:rFonts w:asciiTheme="majorHAnsi" w:hAnsiTheme="majorHAnsi"/>
          <w:color w:val="000000" w:themeColor="text1"/>
        </w:rPr>
      </w:pPr>
      <w:r w:rsidRPr="00EA1C26">
        <w:rPr>
          <w:rFonts w:asciiTheme="majorHAnsi" w:hAnsiTheme="majorHAnsi"/>
          <w:color w:val="000000" w:themeColor="text1"/>
        </w:rPr>
        <w:t>Upon receipt of accusations or alerts against an employee of the Association, participant in Teach for Romania's program, volunteer or other related person, a prompt investigation into the case shall be undertaken involving the immediate superior of the employee and/or other key persons under whose supervision the program participant works (coordinator, coordinator ma</w:t>
      </w:r>
      <w:r w:rsidR="00D8049B">
        <w:rPr>
          <w:rFonts w:asciiTheme="majorHAnsi" w:hAnsiTheme="majorHAnsi"/>
          <w:color w:val="000000" w:themeColor="text1"/>
        </w:rPr>
        <w:t xml:space="preserve">nager, school principal, etc.). </w:t>
      </w:r>
    </w:p>
    <w:p w14:paraId="05626DAF" w14:textId="7B3579BF" w:rsidR="00D8049B" w:rsidRPr="00100481" w:rsidRDefault="00D8049B" w:rsidP="00D8049B">
      <w:pPr>
        <w:pStyle w:val="Body"/>
        <w:jc w:val="both"/>
        <w:rPr>
          <w:rFonts w:asciiTheme="majorHAnsi" w:hAnsiTheme="majorHAnsi"/>
          <w:color w:val="000000" w:themeColor="text1"/>
        </w:rPr>
      </w:pPr>
      <w:r w:rsidRPr="00EA1C26">
        <w:rPr>
          <w:rFonts w:asciiTheme="majorHAnsi" w:hAnsiTheme="majorHAnsi"/>
          <w:color w:val="000000" w:themeColor="text1"/>
        </w:rPr>
        <w:t>If the accusation is related to a criminal offense against a child/children, it will be reported to the authorities before taking action or informing the suspected perpetra</w:t>
      </w:r>
      <w:r>
        <w:rPr>
          <w:rFonts w:asciiTheme="majorHAnsi" w:hAnsiTheme="majorHAnsi"/>
          <w:color w:val="000000" w:themeColor="text1"/>
        </w:rPr>
        <w:t xml:space="preserve">tor to ensure that the internal </w:t>
      </w:r>
      <w:r w:rsidRPr="00EA1C26">
        <w:rPr>
          <w:rFonts w:asciiTheme="majorHAnsi" w:hAnsiTheme="majorHAnsi"/>
          <w:color w:val="000000" w:themeColor="text1"/>
        </w:rPr>
        <w:t>investigation does not compromise the criminal one.</w:t>
      </w:r>
      <w:r w:rsidRPr="00100481">
        <w:rPr>
          <w:rFonts w:asciiTheme="majorHAnsi" w:hAnsiTheme="majorHAnsi"/>
          <w:color w:val="000000" w:themeColor="text1"/>
        </w:rPr>
        <w:br/>
      </w:r>
    </w:p>
    <w:p w14:paraId="0700974F" w14:textId="5D1452CB" w:rsidR="00CD5705" w:rsidRPr="00100481" w:rsidRDefault="00CD5705" w:rsidP="00D8049B">
      <w:pPr>
        <w:pStyle w:val="Body"/>
        <w:jc w:val="both"/>
        <w:rPr>
          <w:rFonts w:asciiTheme="majorHAnsi" w:hAnsiTheme="majorHAnsi"/>
          <w:color w:val="000000" w:themeColor="text1"/>
        </w:rPr>
      </w:pPr>
      <w:r w:rsidRPr="00100481">
        <w:rPr>
          <w:rFonts w:asciiTheme="majorHAnsi" w:hAnsiTheme="majorHAnsi"/>
          <w:color w:val="000000" w:themeColor="text1"/>
        </w:rPr>
        <w:t>Internal investigations shall be conducted by the manager of the respective team or by the Policy Off</w:t>
      </w:r>
      <w:r w:rsidR="007229E8" w:rsidRPr="00100481">
        <w:rPr>
          <w:rFonts w:asciiTheme="majorHAnsi" w:hAnsiTheme="majorHAnsi"/>
          <w:color w:val="000000" w:themeColor="text1"/>
        </w:rPr>
        <w:t xml:space="preserve">icer, if the case so requires. </w:t>
      </w:r>
      <w:r w:rsidRPr="00100481">
        <w:rPr>
          <w:rFonts w:asciiTheme="majorHAnsi" w:hAnsiTheme="majorHAnsi"/>
          <w:color w:val="000000" w:themeColor="text1"/>
        </w:rPr>
        <w:t>The investigation involves interviews with all parties, including witnesses, in order to gather all the details related to the charge, to collect and examine explanations and objective e</w:t>
      </w:r>
      <w:r w:rsidR="00D8049B">
        <w:rPr>
          <w:rFonts w:asciiTheme="majorHAnsi" w:hAnsiTheme="majorHAnsi"/>
          <w:color w:val="000000" w:themeColor="text1"/>
        </w:rPr>
        <w:t xml:space="preserve">vidence relevant to the charge.  </w:t>
      </w:r>
      <w:r w:rsidRPr="00100481">
        <w:rPr>
          <w:rFonts w:asciiTheme="majorHAnsi" w:hAnsiTheme="majorHAnsi"/>
          <w:color w:val="000000" w:themeColor="text1"/>
        </w:rPr>
        <w:t>If a violation of the Foundation's principles and values described in the Policy is established, steps will be taken to remove the culprit from the Program/</w:t>
      </w:r>
      <w:r w:rsidR="000D57EE" w:rsidRPr="00100481">
        <w:rPr>
          <w:rFonts w:asciiTheme="majorHAnsi" w:hAnsiTheme="majorHAnsi"/>
          <w:color w:val="000000" w:themeColor="text1"/>
        </w:rPr>
        <w:t>Association</w:t>
      </w:r>
      <w:r w:rsidRPr="00100481">
        <w:rPr>
          <w:rFonts w:asciiTheme="majorHAnsi" w:hAnsiTheme="majorHAnsi"/>
          <w:color w:val="000000" w:themeColor="text1"/>
        </w:rPr>
        <w:t xml:space="preserve"> and the positions occupied.</w:t>
      </w:r>
    </w:p>
    <w:p w14:paraId="3CB967DF" w14:textId="77777777" w:rsidR="00CD5705" w:rsidRPr="00100481" w:rsidRDefault="00CD5705" w:rsidP="00D8049B">
      <w:pPr>
        <w:pStyle w:val="Body"/>
        <w:jc w:val="both"/>
        <w:rPr>
          <w:rFonts w:asciiTheme="majorHAnsi" w:hAnsiTheme="majorHAnsi"/>
          <w:color w:val="000000" w:themeColor="text1"/>
        </w:rPr>
      </w:pPr>
    </w:p>
    <w:p w14:paraId="2FD2BC5D" w14:textId="77777777" w:rsidR="00CD5705" w:rsidRPr="00100481" w:rsidRDefault="00CD5705" w:rsidP="00D8049B">
      <w:pPr>
        <w:pStyle w:val="Body"/>
        <w:jc w:val="both"/>
        <w:rPr>
          <w:rFonts w:asciiTheme="majorHAnsi" w:hAnsiTheme="majorHAnsi"/>
          <w:color w:val="000000" w:themeColor="text1"/>
        </w:rPr>
      </w:pPr>
      <w:r w:rsidRPr="00100481">
        <w:rPr>
          <w:rFonts w:asciiTheme="majorHAnsi" w:hAnsiTheme="majorHAnsi"/>
          <w:color w:val="000000" w:themeColor="text1"/>
        </w:rPr>
        <w:t xml:space="preserve">All reports and alerts relating to abuse and violation of children's rights shall be documented and retained by the Policy Officer. </w:t>
      </w:r>
    </w:p>
    <w:p w14:paraId="42911A45" w14:textId="77777777" w:rsidR="00CD5705" w:rsidRPr="00100481" w:rsidRDefault="00CD5705" w:rsidP="00EA1C26">
      <w:pPr>
        <w:pStyle w:val="Body"/>
        <w:jc w:val="both"/>
        <w:rPr>
          <w:rFonts w:asciiTheme="majorHAnsi" w:hAnsiTheme="majorHAnsi"/>
          <w:color w:val="000000" w:themeColor="text1"/>
        </w:rPr>
      </w:pPr>
    </w:p>
    <w:p w14:paraId="69562AE5" w14:textId="77777777" w:rsidR="00D8049B" w:rsidRDefault="00CD5705" w:rsidP="00765C8F">
      <w:pPr>
        <w:pStyle w:val="Body"/>
        <w:jc w:val="both"/>
        <w:rPr>
          <w:rFonts w:asciiTheme="majorHAnsi" w:hAnsiTheme="majorHAnsi"/>
          <w:color w:val="000000" w:themeColor="text1"/>
        </w:rPr>
      </w:pPr>
      <w:r w:rsidRPr="00100481">
        <w:rPr>
          <w:rFonts w:asciiTheme="majorHAnsi" w:hAnsiTheme="majorHAnsi"/>
          <w:color w:val="000000" w:themeColor="text1"/>
        </w:rPr>
        <w:t>The registry shall be kept and stored in an on-line format at a secure location, with information kept secret with access only to the Officer, and the confidentiality of all involved shall be respected. The registry of alerts and cases shall be used for the future improvement of this Policy, subject to the personal data protection rules, and the introduction of additional practices and mechanisms according to the needs recognized by the Officer and the team.</w:t>
      </w:r>
      <w:r w:rsidRPr="00100481">
        <w:rPr>
          <w:rFonts w:asciiTheme="majorHAnsi" w:hAnsiTheme="majorHAnsi"/>
          <w:color w:val="000000" w:themeColor="text1"/>
        </w:rPr>
        <w:br/>
      </w:r>
    </w:p>
    <w:p w14:paraId="4F249DEF" w14:textId="68162E6B" w:rsidR="00765C8F" w:rsidRPr="00765C8F" w:rsidRDefault="00D55B31" w:rsidP="00E4242C">
      <w:pPr>
        <w:pStyle w:val="Body"/>
        <w:rPr>
          <w:rFonts w:asciiTheme="majorHAnsi" w:hAnsiTheme="majorHAnsi"/>
          <w:color w:val="000000" w:themeColor="text1"/>
        </w:rPr>
      </w:pPr>
      <w:r w:rsidRPr="00B75A4D">
        <w:rPr>
          <w:rFonts w:asciiTheme="majorHAnsi" w:hAnsiTheme="majorHAnsi"/>
          <w:b/>
          <w:color w:val="000000" w:themeColor="text1"/>
        </w:rPr>
        <w:t>Communication guidelines</w:t>
      </w:r>
      <w:r w:rsidR="00765C8F" w:rsidRPr="00765C8F">
        <w:rPr>
          <w:rFonts w:asciiTheme="majorHAnsi" w:hAnsiTheme="majorHAnsi"/>
          <w:color w:val="000000" w:themeColor="text1"/>
        </w:rPr>
        <w:t>: steps should be taken to ensure the needs of the child take priority, and</w:t>
      </w:r>
      <w:r w:rsidR="00E4242C">
        <w:rPr>
          <w:rFonts w:asciiTheme="majorHAnsi" w:hAnsiTheme="majorHAnsi"/>
          <w:color w:val="000000" w:themeColor="text1"/>
        </w:rPr>
        <w:t xml:space="preserve"> </w:t>
      </w:r>
      <w:r w:rsidR="00765C8F" w:rsidRPr="00765C8F">
        <w:rPr>
          <w:rFonts w:asciiTheme="majorHAnsi" w:hAnsiTheme="majorHAnsi"/>
          <w:color w:val="000000" w:themeColor="text1"/>
        </w:rPr>
        <w:t>the disclosure of information is dealt with appropriately:</w:t>
      </w:r>
    </w:p>
    <w:p w14:paraId="12D8179F" w14:textId="1F36AE65" w:rsidR="00765C8F" w:rsidRPr="00765C8F" w:rsidRDefault="00765C8F" w:rsidP="00E4242C">
      <w:pPr>
        <w:pStyle w:val="Body"/>
        <w:rPr>
          <w:rFonts w:asciiTheme="majorHAnsi" w:hAnsiTheme="majorHAnsi"/>
          <w:color w:val="000000" w:themeColor="text1"/>
        </w:rPr>
      </w:pPr>
      <w:r w:rsidRPr="00765C8F">
        <w:rPr>
          <w:rFonts w:asciiTheme="majorHAnsi" w:hAnsiTheme="majorHAnsi" w:hint="eastAsia"/>
          <w:color w:val="000000" w:themeColor="text1"/>
        </w:rPr>
        <w:t></w:t>
      </w:r>
      <w:r w:rsidRPr="00765C8F">
        <w:rPr>
          <w:rFonts w:asciiTheme="majorHAnsi" w:hAnsiTheme="majorHAnsi" w:hint="eastAsia"/>
          <w:color w:val="000000" w:themeColor="text1"/>
        </w:rPr>
        <w:t xml:space="preserve"> Ask if the child would like someone else to be present </w:t>
      </w:r>
      <w:r w:rsidRPr="00765C8F">
        <w:rPr>
          <w:rFonts w:asciiTheme="majorHAnsi" w:hAnsiTheme="majorHAnsi" w:hint="eastAsia"/>
          <w:color w:val="000000" w:themeColor="text1"/>
        </w:rPr>
        <w:t>–</w:t>
      </w:r>
      <w:r w:rsidRPr="00765C8F">
        <w:rPr>
          <w:rFonts w:asciiTheme="majorHAnsi" w:hAnsiTheme="majorHAnsi" w:hint="eastAsia"/>
          <w:color w:val="000000" w:themeColor="text1"/>
        </w:rPr>
        <w:t xml:space="preserve"> another adult or a friend. If</w:t>
      </w:r>
      <w:r w:rsidR="00E4242C">
        <w:rPr>
          <w:rFonts w:asciiTheme="majorHAnsi" w:hAnsiTheme="majorHAnsi"/>
          <w:color w:val="000000" w:themeColor="text1"/>
        </w:rPr>
        <w:t xml:space="preserve"> </w:t>
      </w:r>
      <w:r w:rsidRPr="00765C8F">
        <w:rPr>
          <w:rFonts w:asciiTheme="majorHAnsi" w:hAnsiTheme="majorHAnsi"/>
          <w:color w:val="000000" w:themeColor="text1"/>
        </w:rPr>
        <w:t xml:space="preserve">they decline, proceed with the interview, taking extra care with your </w:t>
      </w:r>
      <w:proofErr w:type="spellStart"/>
      <w:r w:rsidRPr="00765C8F">
        <w:rPr>
          <w:rFonts w:asciiTheme="majorHAnsi" w:hAnsiTheme="majorHAnsi"/>
          <w:color w:val="000000" w:themeColor="text1"/>
        </w:rPr>
        <w:t>behaviour</w:t>
      </w:r>
      <w:proofErr w:type="spellEnd"/>
      <w:r w:rsidRPr="00765C8F">
        <w:rPr>
          <w:rFonts w:asciiTheme="majorHAnsi" w:hAnsiTheme="majorHAnsi"/>
          <w:color w:val="000000" w:themeColor="text1"/>
        </w:rPr>
        <w:t xml:space="preserve"> and</w:t>
      </w:r>
      <w:r w:rsidR="00E4242C">
        <w:rPr>
          <w:rFonts w:asciiTheme="majorHAnsi" w:hAnsiTheme="majorHAnsi"/>
          <w:color w:val="000000" w:themeColor="text1"/>
        </w:rPr>
        <w:t xml:space="preserve"> </w:t>
      </w:r>
      <w:r w:rsidRPr="00765C8F">
        <w:rPr>
          <w:rFonts w:asciiTheme="majorHAnsi" w:hAnsiTheme="majorHAnsi"/>
          <w:color w:val="000000" w:themeColor="text1"/>
        </w:rPr>
        <w:t>body language and ensuring you are in a public place/ office with open door;</w:t>
      </w:r>
    </w:p>
    <w:p w14:paraId="070EEEFB" w14:textId="77777777" w:rsidR="00765C8F" w:rsidRPr="00765C8F" w:rsidRDefault="00765C8F" w:rsidP="00E4242C">
      <w:pPr>
        <w:pStyle w:val="Body"/>
        <w:rPr>
          <w:rFonts w:asciiTheme="majorHAnsi" w:hAnsiTheme="majorHAnsi"/>
          <w:color w:val="000000" w:themeColor="text1"/>
        </w:rPr>
      </w:pPr>
      <w:r w:rsidRPr="00765C8F">
        <w:rPr>
          <w:rFonts w:asciiTheme="majorHAnsi" w:hAnsiTheme="majorHAnsi" w:hint="eastAsia"/>
          <w:color w:val="000000" w:themeColor="text1"/>
        </w:rPr>
        <w:t></w:t>
      </w:r>
      <w:r w:rsidRPr="00765C8F">
        <w:rPr>
          <w:rFonts w:asciiTheme="majorHAnsi" w:hAnsiTheme="majorHAnsi" w:hint="eastAsia"/>
          <w:color w:val="000000" w:themeColor="text1"/>
        </w:rPr>
        <w:t xml:space="preserve"> Allow them to speak without interruption and accept what they say;</w:t>
      </w:r>
    </w:p>
    <w:p w14:paraId="62F2B9D8" w14:textId="77777777" w:rsidR="00765C8F" w:rsidRPr="00765C8F" w:rsidRDefault="00765C8F" w:rsidP="00E4242C">
      <w:pPr>
        <w:pStyle w:val="Body"/>
        <w:rPr>
          <w:rFonts w:asciiTheme="majorHAnsi" w:hAnsiTheme="majorHAnsi"/>
          <w:color w:val="000000" w:themeColor="text1"/>
        </w:rPr>
      </w:pPr>
      <w:r w:rsidRPr="00765C8F">
        <w:rPr>
          <w:rFonts w:asciiTheme="majorHAnsi" w:hAnsiTheme="majorHAnsi" w:hint="eastAsia"/>
          <w:color w:val="000000" w:themeColor="text1"/>
        </w:rPr>
        <w:t></w:t>
      </w:r>
      <w:r w:rsidRPr="00765C8F">
        <w:rPr>
          <w:rFonts w:asciiTheme="majorHAnsi" w:hAnsiTheme="majorHAnsi" w:hint="eastAsia"/>
          <w:color w:val="000000" w:themeColor="text1"/>
        </w:rPr>
        <w:t xml:space="preserve"> Be understanding and reassuring but do not give your opinion;</w:t>
      </w:r>
    </w:p>
    <w:p w14:paraId="1F2B9144" w14:textId="7813B2D7" w:rsidR="00765C8F" w:rsidRPr="00765C8F" w:rsidRDefault="00765C8F" w:rsidP="00E4242C">
      <w:pPr>
        <w:pStyle w:val="Body"/>
        <w:rPr>
          <w:rFonts w:asciiTheme="majorHAnsi" w:hAnsiTheme="majorHAnsi"/>
          <w:color w:val="000000" w:themeColor="text1"/>
        </w:rPr>
      </w:pPr>
      <w:r w:rsidRPr="00765C8F">
        <w:rPr>
          <w:rFonts w:asciiTheme="majorHAnsi" w:hAnsiTheme="majorHAnsi" w:hint="eastAsia"/>
          <w:color w:val="000000" w:themeColor="text1"/>
        </w:rPr>
        <w:t></w:t>
      </w:r>
      <w:r w:rsidRPr="00765C8F">
        <w:rPr>
          <w:rFonts w:asciiTheme="majorHAnsi" w:hAnsiTheme="majorHAnsi" w:hint="eastAsia"/>
          <w:color w:val="000000" w:themeColor="text1"/>
        </w:rPr>
        <w:t xml:space="preserve"> Assure that you will offer support but that you must pass any information to another</w:t>
      </w:r>
      <w:r w:rsidR="00E4242C">
        <w:rPr>
          <w:rFonts w:asciiTheme="majorHAnsi" w:hAnsiTheme="majorHAnsi"/>
          <w:color w:val="000000" w:themeColor="text1"/>
        </w:rPr>
        <w:t xml:space="preserve"> </w:t>
      </w:r>
      <w:r w:rsidRPr="00765C8F">
        <w:rPr>
          <w:rFonts w:asciiTheme="majorHAnsi" w:hAnsiTheme="majorHAnsi"/>
          <w:color w:val="000000" w:themeColor="text1"/>
        </w:rPr>
        <w:t>party who may take appropriate actio</w:t>
      </w:r>
      <w:r w:rsidR="00D55B31">
        <w:rPr>
          <w:rFonts w:asciiTheme="majorHAnsi" w:hAnsiTheme="majorHAnsi"/>
          <w:color w:val="000000" w:themeColor="text1"/>
        </w:rPr>
        <w:t>n; d</w:t>
      </w:r>
      <w:r w:rsidR="00D55B31" w:rsidRPr="00B75A4D">
        <w:rPr>
          <w:rFonts w:asciiTheme="majorHAnsi" w:hAnsiTheme="majorHAnsi" w:hint="eastAsia"/>
          <w:color w:val="000000" w:themeColor="text1"/>
        </w:rPr>
        <w:t>o not promise secrecy to the child</w:t>
      </w:r>
      <w:r w:rsidR="00D55B31">
        <w:rPr>
          <w:rFonts w:asciiTheme="majorHAnsi" w:hAnsiTheme="majorHAnsi"/>
          <w:color w:val="000000" w:themeColor="text1"/>
        </w:rPr>
        <w:t>;</w:t>
      </w:r>
    </w:p>
    <w:p w14:paraId="6570923A" w14:textId="77777777" w:rsidR="00765C8F" w:rsidRPr="00765C8F" w:rsidRDefault="00765C8F" w:rsidP="00E4242C">
      <w:pPr>
        <w:pStyle w:val="Body"/>
        <w:rPr>
          <w:rFonts w:asciiTheme="majorHAnsi" w:hAnsiTheme="majorHAnsi"/>
          <w:color w:val="000000" w:themeColor="text1"/>
        </w:rPr>
      </w:pPr>
      <w:r w:rsidRPr="00765C8F">
        <w:rPr>
          <w:rFonts w:asciiTheme="majorHAnsi" w:hAnsiTheme="majorHAnsi" w:hint="eastAsia"/>
          <w:color w:val="000000" w:themeColor="text1"/>
        </w:rPr>
        <w:t></w:t>
      </w:r>
      <w:r w:rsidRPr="00765C8F">
        <w:rPr>
          <w:rFonts w:asciiTheme="majorHAnsi" w:hAnsiTheme="majorHAnsi" w:hint="eastAsia"/>
          <w:color w:val="000000" w:themeColor="text1"/>
        </w:rPr>
        <w:t xml:space="preserve"> Reassure them that they have done the right thing in telling you;</w:t>
      </w:r>
    </w:p>
    <w:p w14:paraId="2AA6A193" w14:textId="77777777" w:rsidR="00765C8F" w:rsidRPr="00765C8F" w:rsidRDefault="00765C8F" w:rsidP="00E4242C">
      <w:pPr>
        <w:pStyle w:val="Body"/>
        <w:rPr>
          <w:rFonts w:asciiTheme="majorHAnsi" w:hAnsiTheme="majorHAnsi"/>
          <w:color w:val="000000" w:themeColor="text1"/>
        </w:rPr>
      </w:pPr>
      <w:r w:rsidRPr="00765C8F">
        <w:rPr>
          <w:rFonts w:asciiTheme="majorHAnsi" w:hAnsiTheme="majorHAnsi" w:hint="eastAsia"/>
          <w:color w:val="000000" w:themeColor="text1"/>
        </w:rPr>
        <w:t></w:t>
      </w:r>
      <w:r w:rsidRPr="00765C8F">
        <w:rPr>
          <w:rFonts w:asciiTheme="majorHAnsi" w:hAnsiTheme="majorHAnsi" w:hint="eastAsia"/>
          <w:color w:val="000000" w:themeColor="text1"/>
        </w:rPr>
        <w:t xml:space="preserve"> Keep calm and listen </w:t>
      </w:r>
      <w:r w:rsidRPr="00765C8F">
        <w:rPr>
          <w:rFonts w:asciiTheme="majorHAnsi" w:hAnsiTheme="majorHAnsi" w:hint="eastAsia"/>
          <w:color w:val="000000" w:themeColor="text1"/>
        </w:rPr>
        <w:t>–</w:t>
      </w:r>
      <w:r w:rsidRPr="00765C8F">
        <w:rPr>
          <w:rFonts w:asciiTheme="majorHAnsi" w:hAnsiTheme="majorHAnsi" w:hint="eastAsia"/>
          <w:color w:val="000000" w:themeColor="text1"/>
        </w:rPr>
        <w:t xml:space="preserve"> do not have physical contact at any time;</w:t>
      </w:r>
    </w:p>
    <w:p w14:paraId="34B67FC9" w14:textId="12C9E0DE" w:rsidR="00D55B31" w:rsidRPr="00E4242C" w:rsidRDefault="00765C8F" w:rsidP="00E4242C">
      <w:pPr>
        <w:pStyle w:val="Body"/>
        <w:rPr>
          <w:rFonts w:asciiTheme="majorHAnsi" w:hAnsiTheme="majorHAnsi"/>
          <w:color w:val="auto"/>
        </w:rPr>
      </w:pPr>
      <w:r w:rsidRPr="00765C8F">
        <w:rPr>
          <w:rFonts w:asciiTheme="majorHAnsi" w:hAnsiTheme="majorHAnsi" w:hint="eastAsia"/>
          <w:color w:val="000000" w:themeColor="text1"/>
        </w:rPr>
        <w:t></w:t>
      </w:r>
      <w:r w:rsidRPr="00765C8F">
        <w:rPr>
          <w:rFonts w:asciiTheme="majorHAnsi" w:hAnsiTheme="majorHAnsi" w:hint="eastAsia"/>
          <w:color w:val="000000" w:themeColor="text1"/>
        </w:rPr>
        <w:t xml:space="preserve"> Focusing on the facts disclosed and using the actual words said by the child wherever</w:t>
      </w:r>
      <w:r w:rsidR="00E4242C">
        <w:rPr>
          <w:rFonts w:asciiTheme="majorHAnsi" w:hAnsiTheme="majorHAnsi"/>
          <w:color w:val="000000" w:themeColor="text1"/>
        </w:rPr>
        <w:t xml:space="preserve"> </w:t>
      </w:r>
      <w:r w:rsidRPr="00E4242C">
        <w:rPr>
          <w:rFonts w:asciiTheme="majorHAnsi" w:hAnsiTheme="majorHAnsi"/>
          <w:color w:val="auto"/>
        </w:rPr>
        <w:t xml:space="preserve">possible, take a detailed record of the conversation using the </w:t>
      </w:r>
      <w:r w:rsidR="00D55B31" w:rsidRPr="00E4242C">
        <w:rPr>
          <w:rFonts w:asciiTheme="majorHAnsi" w:hAnsiTheme="majorHAnsi"/>
          <w:color w:val="auto"/>
        </w:rPr>
        <w:t>“</w:t>
      </w:r>
      <w:r w:rsidRPr="00E4242C">
        <w:rPr>
          <w:rFonts w:asciiTheme="majorHAnsi" w:hAnsiTheme="majorHAnsi"/>
          <w:color w:val="auto"/>
        </w:rPr>
        <w:t>Safeguarding Concerns</w:t>
      </w:r>
      <w:r w:rsidR="00E4242C">
        <w:rPr>
          <w:rFonts w:asciiTheme="majorHAnsi" w:hAnsiTheme="majorHAnsi"/>
          <w:color w:val="auto"/>
        </w:rPr>
        <w:t xml:space="preserve"> </w:t>
      </w:r>
      <w:r w:rsidRPr="00E4242C">
        <w:rPr>
          <w:rFonts w:asciiTheme="majorHAnsi" w:hAnsiTheme="majorHAnsi"/>
          <w:color w:val="auto"/>
        </w:rPr>
        <w:t>Form</w:t>
      </w:r>
      <w:r w:rsidR="00D55B31" w:rsidRPr="00E4242C">
        <w:rPr>
          <w:rFonts w:asciiTheme="majorHAnsi" w:hAnsiTheme="majorHAnsi"/>
          <w:color w:val="auto"/>
        </w:rPr>
        <w:t xml:space="preserve">” </w:t>
      </w:r>
      <w:r w:rsidRPr="00E4242C">
        <w:rPr>
          <w:rFonts w:asciiTheme="majorHAnsi" w:hAnsiTheme="majorHAnsi"/>
          <w:color w:val="auto"/>
        </w:rPr>
        <w:t xml:space="preserve">found in Appendix </w:t>
      </w:r>
      <w:r w:rsidR="00D55B31" w:rsidRPr="00E4242C">
        <w:rPr>
          <w:rFonts w:asciiTheme="majorHAnsi" w:hAnsiTheme="majorHAnsi"/>
          <w:color w:val="auto"/>
        </w:rPr>
        <w:t>4</w:t>
      </w:r>
      <w:r w:rsidRPr="00E4242C">
        <w:rPr>
          <w:rFonts w:asciiTheme="majorHAnsi" w:hAnsiTheme="majorHAnsi"/>
          <w:color w:val="auto"/>
        </w:rPr>
        <w:t>.</w:t>
      </w:r>
    </w:p>
    <w:p w14:paraId="382BAB23" w14:textId="470AB31B" w:rsidR="00D55B31" w:rsidRDefault="00D55B31" w:rsidP="00E4242C">
      <w:pPr>
        <w:pStyle w:val="Body"/>
        <w:rPr>
          <w:rFonts w:asciiTheme="majorHAnsi" w:hAnsiTheme="majorHAnsi"/>
          <w:color w:val="FF0000"/>
        </w:rPr>
      </w:pPr>
      <w:r w:rsidRPr="00B75A4D">
        <w:rPr>
          <w:rFonts w:asciiTheme="majorHAnsi" w:hAnsiTheme="majorHAnsi" w:hint="eastAsia"/>
          <w:color w:val="000000" w:themeColor="text1"/>
        </w:rPr>
        <w:lastRenderedPageBreak/>
        <w:t></w:t>
      </w:r>
      <w:r w:rsidRPr="00B75A4D">
        <w:rPr>
          <w:rFonts w:asciiTheme="majorHAnsi" w:hAnsiTheme="majorHAnsi" w:hint="eastAsia"/>
          <w:color w:val="000000" w:themeColor="text1"/>
        </w:rPr>
        <w:t xml:space="preserve"> </w:t>
      </w:r>
      <w:r w:rsidRPr="00D55B31">
        <w:rPr>
          <w:rFonts w:asciiTheme="majorHAnsi" w:hAnsiTheme="majorHAnsi"/>
          <w:color w:val="auto"/>
        </w:rPr>
        <w:t>If it is necessary to ask questions, try not to repeat the same questions to the child</w:t>
      </w:r>
      <w:r>
        <w:rPr>
          <w:rFonts w:asciiTheme="majorHAnsi" w:hAnsiTheme="majorHAnsi"/>
          <w:color w:val="auto"/>
        </w:rPr>
        <w:t>;</w:t>
      </w:r>
    </w:p>
    <w:p w14:paraId="39F3F501" w14:textId="0C35D1F6" w:rsidR="00D55B31" w:rsidRPr="00B75A4D" w:rsidRDefault="00D55B31" w:rsidP="00E4242C">
      <w:pPr>
        <w:pStyle w:val="Body"/>
        <w:rPr>
          <w:rFonts w:asciiTheme="majorHAnsi" w:hAnsiTheme="majorHAnsi"/>
          <w:color w:val="000000" w:themeColor="text1"/>
        </w:rPr>
      </w:pPr>
      <w:r w:rsidRPr="00B75A4D">
        <w:rPr>
          <w:rFonts w:asciiTheme="majorHAnsi" w:hAnsiTheme="majorHAnsi" w:hint="eastAsia"/>
          <w:color w:val="000000" w:themeColor="text1"/>
        </w:rPr>
        <w:t></w:t>
      </w:r>
      <w:r w:rsidRPr="00B75A4D">
        <w:rPr>
          <w:rFonts w:asciiTheme="majorHAnsi" w:hAnsiTheme="majorHAnsi" w:hint="eastAsia"/>
          <w:color w:val="000000" w:themeColor="text1"/>
        </w:rPr>
        <w:t xml:space="preserve"> Take proper further steps to ensure the physical safety and psychological well-being of the child</w:t>
      </w:r>
      <w:r>
        <w:rPr>
          <w:rFonts w:asciiTheme="majorHAnsi" w:hAnsiTheme="majorHAnsi"/>
          <w:color w:val="000000" w:themeColor="text1"/>
        </w:rPr>
        <w:t xml:space="preserve">; </w:t>
      </w:r>
    </w:p>
    <w:p w14:paraId="40D8C07D" w14:textId="77777777" w:rsidR="00D55B31" w:rsidRPr="00B75A4D" w:rsidRDefault="00D55B31" w:rsidP="00E4242C">
      <w:pPr>
        <w:pStyle w:val="Body"/>
        <w:rPr>
          <w:rFonts w:asciiTheme="majorHAnsi" w:hAnsiTheme="majorHAnsi"/>
          <w:color w:val="000000" w:themeColor="text1"/>
        </w:rPr>
      </w:pPr>
      <w:r w:rsidRPr="00B75A4D">
        <w:rPr>
          <w:rFonts w:asciiTheme="majorHAnsi" w:hAnsiTheme="majorHAnsi" w:hint="eastAsia"/>
          <w:color w:val="000000" w:themeColor="text1"/>
        </w:rPr>
        <w:t></w:t>
      </w:r>
      <w:r w:rsidRPr="00B75A4D">
        <w:rPr>
          <w:rFonts w:asciiTheme="majorHAnsi" w:hAnsiTheme="majorHAnsi" w:hint="eastAsia"/>
          <w:color w:val="000000" w:themeColor="text1"/>
        </w:rPr>
        <w:t xml:space="preserve"> Let the child know what you are going to do next and that you will let them know what happens</w:t>
      </w:r>
      <w:r>
        <w:rPr>
          <w:rFonts w:asciiTheme="majorHAnsi" w:hAnsiTheme="majorHAnsi"/>
          <w:color w:val="000000" w:themeColor="text1"/>
        </w:rPr>
        <w:t>.</w:t>
      </w:r>
    </w:p>
    <w:p w14:paraId="41A5B91E" w14:textId="77777777" w:rsidR="00D55B31" w:rsidRPr="00D55B31" w:rsidRDefault="00D55B31" w:rsidP="00765C8F">
      <w:pPr>
        <w:pStyle w:val="Body"/>
        <w:jc w:val="both"/>
        <w:rPr>
          <w:rFonts w:asciiTheme="majorHAnsi" w:hAnsiTheme="majorHAnsi"/>
          <w:color w:val="FF0000"/>
        </w:rPr>
      </w:pPr>
    </w:p>
    <w:p w14:paraId="47B642F2" w14:textId="04EE4CF2" w:rsidR="00C462CF" w:rsidRPr="00100481" w:rsidRDefault="00D23EE2" w:rsidP="00EA1C26">
      <w:pPr>
        <w:pStyle w:val="Heading"/>
        <w:jc w:val="both"/>
        <w:rPr>
          <w:rStyle w:val="None"/>
          <w:rFonts w:asciiTheme="majorHAnsi" w:hAnsiTheme="majorHAnsi"/>
          <w:b/>
          <w:bCs/>
          <w:color w:val="000000" w:themeColor="text1"/>
        </w:rPr>
      </w:pPr>
      <w:bookmarkStart w:id="27" w:name="_jazhnm4a95xi"/>
      <w:bookmarkStart w:id="28" w:name="_Toc517641858"/>
      <w:bookmarkEnd w:id="27"/>
      <w:r w:rsidRPr="00100481">
        <w:rPr>
          <w:rStyle w:val="None"/>
          <w:rFonts w:asciiTheme="majorHAnsi" w:hAnsiTheme="majorHAnsi"/>
          <w:b/>
          <w:color w:val="000000" w:themeColor="text1"/>
        </w:rPr>
        <w:t>VII. Monitoring and updating/reviewing</w:t>
      </w:r>
      <w:bookmarkEnd w:id="28"/>
    </w:p>
    <w:p w14:paraId="363329E3" w14:textId="22D781A0" w:rsidR="00C462CF" w:rsidRPr="00100481"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For Policy monitoring and tracking purposes, the Policy Officer shall see that:</w:t>
      </w:r>
    </w:p>
    <w:p w14:paraId="5FFA158C" w14:textId="3DA07AD5" w:rsidR="00CD5705" w:rsidRPr="00100481" w:rsidRDefault="00CD5705" w:rsidP="00EA1C26">
      <w:pPr>
        <w:pStyle w:val="Body"/>
        <w:numPr>
          <w:ilvl w:val="0"/>
          <w:numId w:val="11"/>
        </w:numPr>
        <w:jc w:val="both"/>
        <w:rPr>
          <w:rFonts w:asciiTheme="majorHAnsi" w:hAnsiTheme="majorHAnsi"/>
          <w:color w:val="000000" w:themeColor="text1"/>
        </w:rPr>
      </w:pPr>
      <w:r w:rsidRPr="00100481">
        <w:rPr>
          <w:rFonts w:asciiTheme="majorHAnsi" w:hAnsiTheme="majorHAnsi"/>
          <w:color w:val="000000" w:themeColor="text1"/>
        </w:rPr>
        <w:t>Signatures are placed by the</w:t>
      </w:r>
      <w:r w:rsidR="0070358E" w:rsidRPr="00100481">
        <w:rPr>
          <w:rFonts w:asciiTheme="majorHAnsi" w:hAnsiTheme="majorHAnsi"/>
          <w:color w:val="000000" w:themeColor="text1"/>
        </w:rPr>
        <w:t xml:space="preserve"> </w:t>
      </w:r>
      <w:r w:rsidRPr="00100481">
        <w:rPr>
          <w:rFonts w:asciiTheme="majorHAnsi" w:hAnsiTheme="majorHAnsi"/>
          <w:color w:val="000000" w:themeColor="text1"/>
        </w:rPr>
        <w:t>team and participants, who have been made familiar with the Policy upon taking their position or upon a policy revision.</w:t>
      </w:r>
    </w:p>
    <w:p w14:paraId="18199266" w14:textId="77E24C9C" w:rsidR="00CD5705" w:rsidRPr="00100481" w:rsidRDefault="00CD5705" w:rsidP="00EA1C26">
      <w:pPr>
        <w:pStyle w:val="Body"/>
        <w:numPr>
          <w:ilvl w:val="0"/>
          <w:numId w:val="11"/>
        </w:numPr>
        <w:jc w:val="both"/>
        <w:rPr>
          <w:rFonts w:asciiTheme="majorHAnsi" w:hAnsiTheme="majorHAnsi"/>
          <w:color w:val="000000" w:themeColor="text1"/>
        </w:rPr>
      </w:pPr>
      <w:r w:rsidRPr="00100481">
        <w:rPr>
          <w:rFonts w:asciiTheme="majorHAnsi" w:hAnsiTheme="majorHAnsi"/>
          <w:color w:val="000000" w:themeColor="text1"/>
        </w:rPr>
        <w:t xml:space="preserve">There are clearly stated and accessible response steps (mechanism) and that the contacts of the </w:t>
      </w:r>
      <w:r w:rsidR="0070358E" w:rsidRPr="00100481">
        <w:rPr>
          <w:rFonts w:asciiTheme="majorHAnsi" w:hAnsiTheme="majorHAnsi"/>
          <w:color w:val="000000" w:themeColor="text1"/>
        </w:rPr>
        <w:t>Association</w:t>
      </w:r>
      <w:r w:rsidRPr="00100481">
        <w:rPr>
          <w:rFonts w:asciiTheme="majorHAnsi" w:hAnsiTheme="majorHAnsi"/>
          <w:color w:val="000000" w:themeColor="text1"/>
        </w:rPr>
        <w:t>'s Policy Officer have been shared.</w:t>
      </w:r>
    </w:p>
    <w:p w14:paraId="28121FA2" w14:textId="77777777" w:rsidR="00CD5705" w:rsidRPr="00100481" w:rsidRDefault="00CD5705" w:rsidP="00EA1C26">
      <w:pPr>
        <w:pStyle w:val="Body"/>
        <w:numPr>
          <w:ilvl w:val="0"/>
          <w:numId w:val="11"/>
        </w:numPr>
        <w:jc w:val="both"/>
        <w:rPr>
          <w:rFonts w:asciiTheme="majorHAnsi" w:hAnsiTheme="majorHAnsi"/>
          <w:color w:val="000000" w:themeColor="text1"/>
        </w:rPr>
      </w:pPr>
      <w:r w:rsidRPr="00100481">
        <w:rPr>
          <w:rFonts w:asciiTheme="majorHAnsi" w:hAnsiTheme="majorHAnsi"/>
          <w:color w:val="000000" w:themeColor="text1"/>
        </w:rPr>
        <w:t>There is an accessible resource bank to help with the implementation of the steps outlined in the Policy.</w:t>
      </w:r>
    </w:p>
    <w:p w14:paraId="5A5455C1" w14:textId="77777777" w:rsidR="00CD5705" w:rsidRPr="00100481" w:rsidRDefault="00CD5705" w:rsidP="00EA1C26">
      <w:pPr>
        <w:pStyle w:val="Body"/>
        <w:numPr>
          <w:ilvl w:val="0"/>
          <w:numId w:val="11"/>
        </w:numPr>
        <w:jc w:val="both"/>
        <w:rPr>
          <w:rFonts w:asciiTheme="majorHAnsi" w:hAnsiTheme="majorHAnsi"/>
          <w:color w:val="000000" w:themeColor="text1"/>
        </w:rPr>
      </w:pPr>
      <w:r w:rsidRPr="00100481">
        <w:rPr>
          <w:rFonts w:asciiTheme="majorHAnsi" w:hAnsiTheme="majorHAnsi"/>
          <w:color w:val="000000" w:themeColor="text1"/>
        </w:rPr>
        <w:t>The relevant teams are informed and supported when there is a need to revise specific activities and documents to protect children's rights and prevent abuse.</w:t>
      </w:r>
    </w:p>
    <w:p w14:paraId="26F3EE0A" w14:textId="77777777" w:rsidR="00C462CF" w:rsidRPr="00100481" w:rsidRDefault="00C462CF" w:rsidP="00EA1C26">
      <w:pPr>
        <w:pStyle w:val="Body"/>
        <w:jc w:val="both"/>
        <w:rPr>
          <w:rFonts w:asciiTheme="majorHAnsi" w:hAnsiTheme="majorHAnsi"/>
          <w:color w:val="000000" w:themeColor="text1"/>
        </w:rPr>
      </w:pPr>
    </w:p>
    <w:p w14:paraId="76FFCF78" w14:textId="74DF2B45" w:rsidR="00C462CF" w:rsidRDefault="00D23EE2" w:rsidP="00EA1C26">
      <w:pPr>
        <w:pStyle w:val="Body"/>
        <w:jc w:val="both"/>
        <w:rPr>
          <w:rFonts w:asciiTheme="majorHAnsi" w:hAnsiTheme="majorHAnsi"/>
          <w:color w:val="000000" w:themeColor="text1"/>
        </w:rPr>
      </w:pPr>
      <w:r w:rsidRPr="00100481">
        <w:rPr>
          <w:rFonts w:asciiTheme="majorHAnsi" w:hAnsiTheme="majorHAnsi"/>
          <w:color w:val="000000" w:themeColor="text1"/>
        </w:rPr>
        <w:t xml:space="preserve">The policy shall be reviewed and revised once a year, or upon the </w:t>
      </w:r>
      <w:r w:rsidR="0070358E" w:rsidRPr="00100481">
        <w:rPr>
          <w:rFonts w:asciiTheme="majorHAnsi" w:hAnsiTheme="majorHAnsi"/>
          <w:color w:val="000000" w:themeColor="text1"/>
        </w:rPr>
        <w:t>Association</w:t>
      </w:r>
      <w:r w:rsidRPr="00100481">
        <w:rPr>
          <w:rFonts w:asciiTheme="majorHAnsi" w:hAnsiTheme="majorHAnsi"/>
          <w:color w:val="000000" w:themeColor="text1"/>
        </w:rPr>
        <w:t>'s Policy Officer identifying a need thereof. The amendments shall be approved by the management team</w:t>
      </w:r>
      <w:r w:rsidR="0070358E" w:rsidRPr="00100481">
        <w:rPr>
          <w:rFonts w:asciiTheme="majorHAnsi" w:hAnsiTheme="majorHAnsi"/>
          <w:color w:val="000000" w:themeColor="text1"/>
        </w:rPr>
        <w:t xml:space="preserve"> and CEO of Teach for Romania</w:t>
      </w:r>
      <w:r w:rsidRPr="00100481">
        <w:rPr>
          <w:rFonts w:asciiTheme="majorHAnsi" w:hAnsiTheme="majorHAnsi"/>
          <w:color w:val="000000" w:themeColor="text1"/>
        </w:rPr>
        <w:t xml:space="preserve">. </w:t>
      </w:r>
    </w:p>
    <w:p w14:paraId="308BF43F" w14:textId="04149AC2" w:rsidR="00501D65" w:rsidRDefault="00501D65">
      <w:pPr>
        <w:rPr>
          <w:rFonts w:asciiTheme="majorHAnsi" w:hAnsiTheme="majorHAnsi" w:cs="Arial Unicode MS"/>
          <w:color w:val="000000" w:themeColor="text1"/>
          <w:sz w:val="22"/>
          <w:szCs w:val="22"/>
          <w:u w:color="000000"/>
        </w:rPr>
      </w:pPr>
      <w:r>
        <w:rPr>
          <w:rFonts w:asciiTheme="majorHAnsi" w:hAnsiTheme="majorHAnsi"/>
          <w:color w:val="000000" w:themeColor="text1"/>
        </w:rPr>
        <w:br w:type="page"/>
      </w:r>
    </w:p>
    <w:p w14:paraId="1C438578" w14:textId="46535388" w:rsidR="00C44300" w:rsidRPr="00C44300" w:rsidRDefault="00D23EE2" w:rsidP="00C44300">
      <w:pPr>
        <w:pStyle w:val="Heading"/>
        <w:jc w:val="both"/>
      </w:pPr>
      <w:bookmarkStart w:id="29" w:name="_evlvts45x10"/>
      <w:bookmarkStart w:id="30" w:name="_Toc517641859"/>
      <w:bookmarkEnd w:id="29"/>
      <w:r w:rsidRPr="00100481">
        <w:rPr>
          <w:rStyle w:val="None"/>
          <w:rFonts w:asciiTheme="majorHAnsi" w:hAnsiTheme="majorHAnsi"/>
          <w:b/>
          <w:color w:val="000000" w:themeColor="text1"/>
        </w:rPr>
        <w:lastRenderedPageBreak/>
        <w:t>VIII. Appendices</w:t>
      </w:r>
      <w:bookmarkEnd w:id="30"/>
    </w:p>
    <w:p w14:paraId="11FD70E8" w14:textId="0A67C092" w:rsidR="00100481" w:rsidRDefault="00D23EE2" w:rsidP="00EA1C26">
      <w:pPr>
        <w:pStyle w:val="Heading4"/>
        <w:jc w:val="both"/>
        <w:rPr>
          <w:rFonts w:asciiTheme="majorHAnsi" w:hAnsiTheme="majorHAnsi"/>
          <w:b/>
          <w:bCs/>
          <w:color w:val="000000" w:themeColor="text1"/>
        </w:rPr>
      </w:pPr>
      <w:bookmarkStart w:id="31" w:name="_l5hmfz5lubdg"/>
      <w:bookmarkStart w:id="32" w:name="_Appendix_1:_Child"/>
      <w:bookmarkEnd w:id="31"/>
      <w:bookmarkEnd w:id="32"/>
      <w:r w:rsidRPr="00100481">
        <w:rPr>
          <w:rStyle w:val="None"/>
          <w:rFonts w:asciiTheme="majorHAnsi" w:hAnsiTheme="majorHAnsi"/>
          <w:b/>
          <w:color w:val="000000" w:themeColor="text1"/>
        </w:rPr>
        <w:t xml:space="preserve">Appendix 1: </w:t>
      </w:r>
      <w:r w:rsidR="00100481" w:rsidRPr="00100481">
        <w:rPr>
          <w:rFonts w:asciiTheme="majorHAnsi" w:hAnsiTheme="majorHAnsi"/>
          <w:b/>
          <w:bCs/>
          <w:color w:val="000000" w:themeColor="text1"/>
        </w:rPr>
        <w:t xml:space="preserve">Child safeguarding acknowledgement </w:t>
      </w:r>
    </w:p>
    <w:p w14:paraId="4953520B" w14:textId="77777777" w:rsidR="008B15D2" w:rsidRPr="008B15D2" w:rsidRDefault="008B15D2" w:rsidP="008B15D2">
      <w:pPr>
        <w:pStyle w:val="Body"/>
      </w:pPr>
    </w:p>
    <w:p w14:paraId="31E1288C" w14:textId="5C9C9C34" w:rsidR="00100481" w:rsidRPr="00100481" w:rsidRDefault="00100481" w:rsidP="00DF7D4D">
      <w:pPr>
        <w:pStyle w:val="Default"/>
        <w:jc w:val="center"/>
        <w:rPr>
          <w:rFonts w:asciiTheme="majorHAnsi" w:hAnsiTheme="majorHAnsi"/>
          <w:b/>
          <w:bCs/>
        </w:rPr>
      </w:pPr>
      <w:r w:rsidRPr="00100481">
        <w:rPr>
          <w:rFonts w:asciiTheme="majorHAnsi" w:hAnsiTheme="majorHAnsi"/>
          <w:b/>
          <w:bCs/>
        </w:rPr>
        <w:t>CHILD SAFEGUARDING ACKNOWLEDGEMENT</w:t>
      </w:r>
    </w:p>
    <w:p w14:paraId="70460427" w14:textId="486FB993" w:rsidR="00FD6CB5" w:rsidRDefault="00FD6CB5" w:rsidP="00DF7D4D">
      <w:pPr>
        <w:pStyle w:val="Default"/>
        <w:jc w:val="center"/>
        <w:rPr>
          <w:rFonts w:asciiTheme="majorHAnsi" w:hAnsiTheme="majorHAnsi"/>
          <w:b/>
          <w:bCs/>
        </w:rPr>
      </w:pPr>
      <w:r w:rsidRPr="00100481">
        <w:rPr>
          <w:rFonts w:asciiTheme="majorHAnsi" w:hAnsiTheme="majorHAnsi"/>
          <w:b/>
          <w:bCs/>
        </w:rPr>
        <w:t>on familiarization with Teach for Romania's Internal Child Protection Policy</w:t>
      </w:r>
    </w:p>
    <w:p w14:paraId="012F1472" w14:textId="77777777" w:rsidR="008B15D2" w:rsidRPr="00100481" w:rsidRDefault="008B15D2" w:rsidP="00DF7D4D">
      <w:pPr>
        <w:pStyle w:val="Default"/>
        <w:jc w:val="center"/>
        <w:rPr>
          <w:rFonts w:asciiTheme="majorHAnsi" w:hAnsiTheme="majorHAnsi"/>
          <w:b/>
          <w:bCs/>
        </w:rPr>
      </w:pPr>
    </w:p>
    <w:p w14:paraId="7A17131D" w14:textId="77777777" w:rsidR="00FD6CB5" w:rsidRPr="00100481" w:rsidRDefault="00FD6CB5" w:rsidP="00EA1C26">
      <w:pPr>
        <w:pStyle w:val="Default"/>
        <w:jc w:val="both"/>
        <w:rPr>
          <w:rFonts w:asciiTheme="majorHAnsi" w:hAnsiTheme="majorHAnsi"/>
          <w:b/>
          <w:bCs/>
        </w:rPr>
      </w:pPr>
    </w:p>
    <w:p w14:paraId="525919A0" w14:textId="5A25E034" w:rsidR="00FD6CB5" w:rsidRPr="00100481" w:rsidRDefault="00FD6CB5" w:rsidP="00EA1C26">
      <w:pPr>
        <w:pStyle w:val="Default"/>
        <w:jc w:val="both"/>
        <w:rPr>
          <w:rFonts w:asciiTheme="majorHAnsi" w:hAnsiTheme="majorHAnsi"/>
          <w:sz w:val="23"/>
          <w:szCs w:val="23"/>
        </w:rPr>
      </w:pPr>
      <w:r w:rsidRPr="00100481">
        <w:rPr>
          <w:rFonts w:asciiTheme="majorHAnsi" w:hAnsiTheme="majorHAnsi"/>
          <w:sz w:val="23"/>
          <w:szCs w:val="23"/>
        </w:rPr>
        <w:t xml:space="preserve">Hereby the undersigned....................................................................................., legal holder of the ID document type ......., Series ......, No ................., PIN ...................., I hereby take it upon myself to declare that will ensure the protection of children's rights as they derive from the international/ national rules and regulations and from the policy of the Association Teach for Romania, on the child rights protection (including Code of conduct). </w:t>
      </w:r>
    </w:p>
    <w:p w14:paraId="48AF3D95" w14:textId="77777777" w:rsidR="00FD6CB5" w:rsidRPr="00100481" w:rsidRDefault="00FD6CB5" w:rsidP="00EA1C26">
      <w:pPr>
        <w:pStyle w:val="Default"/>
        <w:jc w:val="both"/>
        <w:rPr>
          <w:rFonts w:asciiTheme="majorHAnsi" w:hAnsiTheme="majorHAnsi"/>
          <w:sz w:val="23"/>
          <w:szCs w:val="23"/>
        </w:rPr>
      </w:pPr>
    </w:p>
    <w:p w14:paraId="32D65D8F" w14:textId="77777777" w:rsidR="00FD6CB5" w:rsidRPr="00100481" w:rsidRDefault="00FD6CB5" w:rsidP="00EA1C26">
      <w:pPr>
        <w:pStyle w:val="Default"/>
        <w:jc w:val="both"/>
        <w:rPr>
          <w:rFonts w:asciiTheme="majorHAnsi" w:hAnsiTheme="majorHAnsi"/>
          <w:sz w:val="23"/>
          <w:szCs w:val="23"/>
        </w:rPr>
      </w:pPr>
      <w:r w:rsidRPr="00100481">
        <w:rPr>
          <w:rFonts w:asciiTheme="majorHAnsi" w:hAnsiTheme="majorHAnsi"/>
          <w:sz w:val="23"/>
          <w:szCs w:val="23"/>
        </w:rPr>
        <w:t xml:space="preserve">I hereby declare I received and acknowledged the policy of the Association Teach for Romania, on the protection of child rights and I commit and agree to act and carry out my work in accordance with the policy aforementioned. I am fully aware that any violation of children's rights may result in the termination of my contract with Teach for Romania or the opening of additional disciplinary or legal procedures as outlined above. Furthermore, I hereby declare that </w:t>
      </w:r>
    </w:p>
    <w:p w14:paraId="270150DB" w14:textId="77777777" w:rsidR="00FD6CB5" w:rsidRPr="00100481" w:rsidRDefault="00FD6CB5" w:rsidP="00EA1C26">
      <w:pPr>
        <w:pStyle w:val="Default"/>
        <w:jc w:val="both"/>
        <w:rPr>
          <w:rFonts w:asciiTheme="majorHAnsi" w:hAnsiTheme="majorHAnsi"/>
          <w:sz w:val="23"/>
          <w:szCs w:val="23"/>
        </w:rPr>
      </w:pPr>
    </w:p>
    <w:p w14:paraId="3F38FCBF" w14:textId="61E62469" w:rsidR="00FD6CB5" w:rsidRPr="00100481" w:rsidRDefault="00FD6CB5" w:rsidP="00EA1C26">
      <w:pPr>
        <w:pStyle w:val="Default"/>
        <w:jc w:val="both"/>
        <w:rPr>
          <w:rFonts w:asciiTheme="majorHAnsi" w:hAnsiTheme="majorHAnsi"/>
          <w:sz w:val="23"/>
          <w:szCs w:val="23"/>
        </w:rPr>
      </w:pPr>
      <w:r w:rsidRPr="00100481">
        <w:rPr>
          <w:rFonts w:asciiTheme="majorHAnsi" w:hAnsiTheme="majorHAnsi"/>
          <w:sz w:val="23"/>
          <w:szCs w:val="23"/>
        </w:rPr>
        <w:t xml:space="preserve">I have no criminal record (which I have not previously stated) about any kind of offence committed against a child and that I am not familiar with any reason whatsoever for which I should be considered inappropriate to work with children. At the same time, I hereby acknowledge that the upon termination/ </w:t>
      </w:r>
      <w:r w:rsidR="003E1C2A">
        <w:rPr>
          <w:rFonts w:asciiTheme="majorHAnsi" w:hAnsiTheme="majorHAnsi"/>
          <w:sz w:val="23"/>
          <w:szCs w:val="23"/>
        </w:rPr>
        <w:t xml:space="preserve">end of the employment contract, </w:t>
      </w:r>
      <w:r w:rsidRPr="00100481">
        <w:rPr>
          <w:rFonts w:asciiTheme="majorHAnsi" w:hAnsiTheme="majorHAnsi"/>
          <w:sz w:val="23"/>
          <w:szCs w:val="23"/>
        </w:rPr>
        <w:t xml:space="preserve">Teach for Romania organization reserves the right to provide professional references and/ or information regarding any eventual potential serious violation by the undersigned of the legal principles and norms in force regarding the protection of the rights of the child. </w:t>
      </w:r>
    </w:p>
    <w:p w14:paraId="64715D4C" w14:textId="77777777" w:rsidR="00FD6CB5" w:rsidRPr="00100481" w:rsidRDefault="00FD6CB5" w:rsidP="00EA1C26">
      <w:pPr>
        <w:pStyle w:val="Default"/>
        <w:jc w:val="both"/>
        <w:rPr>
          <w:rFonts w:asciiTheme="majorHAnsi" w:hAnsiTheme="majorHAnsi"/>
          <w:sz w:val="23"/>
          <w:szCs w:val="23"/>
        </w:rPr>
      </w:pPr>
    </w:p>
    <w:p w14:paraId="0844FB44" w14:textId="3BAFDB00" w:rsidR="00FD6CB5" w:rsidRPr="00100481" w:rsidRDefault="00FD6CB5" w:rsidP="00EA1C26">
      <w:pPr>
        <w:pStyle w:val="Default"/>
        <w:jc w:val="both"/>
        <w:rPr>
          <w:rFonts w:asciiTheme="majorHAnsi" w:hAnsiTheme="majorHAnsi"/>
          <w:sz w:val="23"/>
          <w:szCs w:val="23"/>
        </w:rPr>
      </w:pPr>
      <w:r w:rsidRPr="00100481">
        <w:rPr>
          <w:rFonts w:asciiTheme="majorHAnsi" w:hAnsiTheme="majorHAnsi"/>
          <w:sz w:val="23"/>
          <w:szCs w:val="23"/>
        </w:rPr>
        <w:t xml:space="preserve">Place and date: ............................................................ </w:t>
      </w:r>
    </w:p>
    <w:p w14:paraId="596804F1" w14:textId="77777777" w:rsidR="00FD6CB5" w:rsidRPr="00100481" w:rsidRDefault="00FD6CB5" w:rsidP="00EA1C26">
      <w:pPr>
        <w:pStyle w:val="Default"/>
        <w:jc w:val="both"/>
        <w:rPr>
          <w:rFonts w:asciiTheme="majorHAnsi" w:hAnsiTheme="majorHAnsi"/>
          <w:sz w:val="23"/>
          <w:szCs w:val="23"/>
        </w:rPr>
      </w:pPr>
      <w:r w:rsidRPr="00100481">
        <w:rPr>
          <w:rFonts w:asciiTheme="majorHAnsi" w:hAnsiTheme="majorHAnsi"/>
          <w:sz w:val="23"/>
          <w:szCs w:val="23"/>
        </w:rPr>
        <w:t xml:space="preserve">Name and surname: ………………………………………………… </w:t>
      </w:r>
    </w:p>
    <w:p w14:paraId="069275F5" w14:textId="77777777" w:rsidR="00FD6CB5" w:rsidRPr="00100481" w:rsidRDefault="00FD6CB5" w:rsidP="00EA1C26">
      <w:pPr>
        <w:pStyle w:val="Body"/>
        <w:jc w:val="both"/>
        <w:rPr>
          <w:rFonts w:asciiTheme="majorHAnsi" w:eastAsia="Helvetica Neue" w:hAnsiTheme="majorHAnsi" w:cs="Helvetica Neue"/>
          <w:sz w:val="23"/>
          <w:szCs w:val="23"/>
        </w:rPr>
      </w:pPr>
      <w:r w:rsidRPr="00100481">
        <w:rPr>
          <w:rFonts w:asciiTheme="majorHAnsi" w:eastAsia="Helvetica Neue" w:hAnsiTheme="majorHAnsi" w:cs="Helvetica Neue"/>
          <w:sz w:val="23"/>
          <w:szCs w:val="23"/>
        </w:rPr>
        <w:t>Signature: ………………………………………………………………..</w:t>
      </w:r>
    </w:p>
    <w:p w14:paraId="3BC3FAC4" w14:textId="52A57B10" w:rsidR="008B15D2" w:rsidRDefault="008B15D2">
      <w:pPr>
        <w:rPr>
          <w:rFonts w:asciiTheme="majorHAnsi" w:hAnsiTheme="majorHAnsi"/>
        </w:rPr>
      </w:pPr>
      <w:r>
        <w:rPr>
          <w:rFonts w:asciiTheme="majorHAnsi" w:hAnsiTheme="majorHAnsi"/>
        </w:rPr>
        <w:br w:type="page"/>
      </w:r>
    </w:p>
    <w:p w14:paraId="5441880A" w14:textId="66150366" w:rsidR="00F26281" w:rsidRDefault="00F26281" w:rsidP="00F26281">
      <w:pPr>
        <w:pStyle w:val="Heading4"/>
        <w:jc w:val="both"/>
        <w:rPr>
          <w:rStyle w:val="None"/>
          <w:rFonts w:asciiTheme="majorHAnsi" w:hAnsiTheme="majorHAnsi"/>
          <w:b/>
          <w:i/>
          <w:color w:val="000000" w:themeColor="text1"/>
        </w:rPr>
      </w:pPr>
      <w:bookmarkStart w:id="33" w:name="_Appendix_2:_Teach"/>
      <w:bookmarkEnd w:id="33"/>
      <w:r w:rsidRPr="00100481">
        <w:rPr>
          <w:rStyle w:val="None"/>
          <w:rFonts w:asciiTheme="majorHAnsi" w:hAnsiTheme="majorHAnsi"/>
          <w:b/>
          <w:i/>
          <w:color w:val="000000" w:themeColor="text1"/>
        </w:rPr>
        <w:lastRenderedPageBreak/>
        <w:t>Appendix</w:t>
      </w:r>
      <w:r>
        <w:rPr>
          <w:rStyle w:val="None"/>
          <w:rFonts w:asciiTheme="majorHAnsi" w:hAnsiTheme="majorHAnsi"/>
          <w:b/>
          <w:i/>
          <w:color w:val="000000" w:themeColor="text1"/>
        </w:rPr>
        <w:t xml:space="preserve"> 2</w:t>
      </w:r>
      <w:r w:rsidRPr="00100481">
        <w:rPr>
          <w:rStyle w:val="None"/>
          <w:rFonts w:asciiTheme="majorHAnsi" w:hAnsiTheme="majorHAnsi"/>
          <w:b/>
          <w:i/>
          <w:color w:val="000000" w:themeColor="text1"/>
        </w:rPr>
        <w:t xml:space="preserve">: </w:t>
      </w:r>
      <w:r w:rsidR="00120DC1">
        <w:rPr>
          <w:rStyle w:val="None"/>
          <w:rFonts w:asciiTheme="majorHAnsi" w:hAnsiTheme="majorHAnsi"/>
          <w:b/>
          <w:i/>
          <w:color w:val="000000" w:themeColor="text1"/>
        </w:rPr>
        <w:t>Teach for Romania’s C</w:t>
      </w:r>
      <w:r w:rsidRPr="00F26281">
        <w:rPr>
          <w:rStyle w:val="None"/>
          <w:rFonts w:asciiTheme="majorHAnsi" w:hAnsiTheme="majorHAnsi"/>
          <w:b/>
          <w:i/>
          <w:color w:val="000000" w:themeColor="text1"/>
        </w:rPr>
        <w:t xml:space="preserve">ode of </w:t>
      </w:r>
      <w:r w:rsidR="00120DC1">
        <w:rPr>
          <w:rStyle w:val="None"/>
          <w:rFonts w:asciiTheme="majorHAnsi" w:hAnsiTheme="majorHAnsi"/>
          <w:b/>
          <w:i/>
          <w:color w:val="000000" w:themeColor="text1"/>
        </w:rPr>
        <w:t>C</w:t>
      </w:r>
      <w:r w:rsidRPr="00F26281">
        <w:rPr>
          <w:rStyle w:val="None"/>
          <w:rFonts w:asciiTheme="majorHAnsi" w:hAnsiTheme="majorHAnsi"/>
          <w:b/>
          <w:i/>
          <w:color w:val="000000" w:themeColor="text1"/>
        </w:rPr>
        <w:t>onduct</w:t>
      </w:r>
    </w:p>
    <w:p w14:paraId="3C34DA7D" w14:textId="77777777" w:rsidR="00F26281" w:rsidRPr="00F26281" w:rsidRDefault="00F26281" w:rsidP="00F26281">
      <w:pPr>
        <w:pStyle w:val="Body"/>
      </w:pPr>
    </w:p>
    <w:p w14:paraId="7541BD5E" w14:textId="144FCB93" w:rsidR="00F26281" w:rsidRPr="008B15D2" w:rsidRDefault="00F26281" w:rsidP="008B15D2">
      <w:pPr>
        <w:pStyle w:val="Default"/>
        <w:spacing w:line="288" w:lineRule="auto"/>
        <w:jc w:val="center"/>
        <w:rPr>
          <w:rFonts w:ascii="Verdana" w:hAnsi="Verdana" w:cs="Verdana"/>
        </w:rPr>
      </w:pPr>
      <w:r w:rsidRPr="008B15D2">
        <w:rPr>
          <w:b/>
          <w:bCs/>
        </w:rPr>
        <w:t>CODE OF CONDUCT</w:t>
      </w:r>
    </w:p>
    <w:p w14:paraId="0B5437A7" w14:textId="77777777" w:rsidR="00F26281" w:rsidRPr="008B15D2" w:rsidRDefault="00F26281" w:rsidP="008B15D2">
      <w:pPr>
        <w:pStyle w:val="Body"/>
        <w:spacing w:line="288" w:lineRule="auto"/>
      </w:pPr>
    </w:p>
    <w:p w14:paraId="5A87344A"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All employees, participants and volunteers and direct collaborators of the Teach for Romania are required to acknowledge and comply with this Code of Conduct which describes the rules of proper behavior in all activities developed for and with children. </w:t>
      </w:r>
    </w:p>
    <w:p w14:paraId="0FEDD061" w14:textId="77777777" w:rsidR="008B15D2" w:rsidRPr="008B15D2" w:rsidRDefault="008B15D2" w:rsidP="008B15D2">
      <w:pPr>
        <w:spacing w:line="288" w:lineRule="auto"/>
        <w:jc w:val="both"/>
        <w:rPr>
          <w:rFonts w:asciiTheme="majorHAnsi" w:hAnsiTheme="majorHAnsi"/>
          <w:color w:val="000000" w:themeColor="text1"/>
          <w:sz w:val="22"/>
          <w:szCs w:val="22"/>
        </w:rPr>
      </w:pPr>
    </w:p>
    <w:p w14:paraId="315FD662" w14:textId="77777777" w:rsidR="008B15D2" w:rsidRPr="008B15D2" w:rsidRDefault="008B15D2" w:rsidP="008B15D2">
      <w:pPr>
        <w:spacing w:line="288" w:lineRule="auto"/>
        <w:jc w:val="both"/>
        <w:rPr>
          <w:rFonts w:asciiTheme="majorHAnsi" w:hAnsiTheme="majorHAnsi"/>
          <w:b/>
          <w:color w:val="000000" w:themeColor="text1"/>
          <w:sz w:val="22"/>
          <w:szCs w:val="22"/>
        </w:rPr>
      </w:pPr>
      <w:r w:rsidRPr="008B15D2">
        <w:rPr>
          <w:rFonts w:asciiTheme="majorHAnsi" w:hAnsiTheme="majorHAnsi"/>
          <w:b/>
          <w:color w:val="000000" w:themeColor="text1"/>
          <w:sz w:val="22"/>
          <w:szCs w:val="22"/>
        </w:rPr>
        <w:t xml:space="preserve">At any time all representatives of Teach for Romania are committed TO:  </w:t>
      </w:r>
    </w:p>
    <w:p w14:paraId="44B02978"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Act in good faith and treat all children equally with dignity and respect, without any act of harassment, abuse or neglect; </w:t>
      </w:r>
    </w:p>
    <w:p w14:paraId="3533BF74"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Treat children equally, regardless of age, gender, nationality, ethnicity, religion or opinion, ethnic or social background or any other personal characteristics; </w:t>
      </w:r>
    </w:p>
    <w:p w14:paraId="1D449D55"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Encourage children to take part in the making of decisions that concern them directly, according to their age and level of maturity; </w:t>
      </w:r>
    </w:p>
    <w:p w14:paraId="6C5497B3"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Ensure that both their personal behavior and their professional conduct conform to the Teach for Romania's vision, mission and values and do not prejudice the Association reputation;</w:t>
      </w:r>
    </w:p>
    <w:p w14:paraId="044C955C"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Take responsible actions to protect others from any abuse, injustice or harassment, and this is as more important as the actions undertaken aim to safeguard children's rights; </w:t>
      </w:r>
    </w:p>
    <w:p w14:paraId="090A8A1F"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Take measures to support children by informing them, using their language, of what represents and what does not represent an acceptable and appropriate behavior; </w:t>
      </w:r>
    </w:p>
    <w:p w14:paraId="7461745E"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Make sure that getting in physical contract with children or communicating with them is always appropriate and does not constitute an invasion of children's private lives; </w:t>
      </w:r>
    </w:p>
    <w:p w14:paraId="59BA2153"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Use non-violent and appropriate methods to manage child's behavior;</w:t>
      </w:r>
    </w:p>
    <w:p w14:paraId="549D4BA3"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Behave as a role model and be a suitable example for children. </w:t>
      </w:r>
    </w:p>
    <w:p w14:paraId="316B87EE" w14:textId="5BD53F7D"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Use the Events Checklist (Appendix</w:t>
      </w:r>
      <w:r w:rsidR="00E14C12">
        <w:rPr>
          <w:rFonts w:asciiTheme="majorHAnsi" w:hAnsiTheme="majorHAnsi"/>
          <w:color w:val="000000" w:themeColor="text1"/>
          <w:sz w:val="22"/>
          <w:szCs w:val="22"/>
        </w:rPr>
        <w:t xml:space="preserve"> 5</w:t>
      </w:r>
      <w:r w:rsidRPr="008B15D2">
        <w:rPr>
          <w:rFonts w:asciiTheme="majorHAnsi" w:hAnsiTheme="majorHAnsi"/>
          <w:color w:val="000000" w:themeColor="text1"/>
          <w:sz w:val="22"/>
          <w:szCs w:val="22"/>
        </w:rPr>
        <w:t xml:space="preserve">) when organizing Teach for Romania events that involve children, carry out a risk analysis and propose ways to reduce risks; </w:t>
      </w:r>
    </w:p>
    <w:p w14:paraId="054A7587"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Report to Policy Officer on incidents and concerns about staff, operations, and programs that might harm or expose children to the risk of harm and abuse; </w:t>
      </w:r>
    </w:p>
    <w:p w14:paraId="148B7B23"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Ensure the confidentiality of the personal information of the children and families; </w:t>
      </w:r>
    </w:p>
    <w:p w14:paraId="45FF9EF1"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Obtain the consent of the child and the parents/ guardians before photographing, filming or using the child's image, his/ hers statements or his/ hers family background. </w:t>
      </w:r>
    </w:p>
    <w:p w14:paraId="7A816A59"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Ensure that images, films and videos present the children in a dignified and respectful manner. Children should be adequately clothed and not in poses that could be seen as sexually suggestive;</w:t>
      </w:r>
    </w:p>
    <w:p w14:paraId="51D9E0A0"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Ensure that text descriptions, present the children in a dignified and respectful manner;</w:t>
      </w:r>
    </w:p>
    <w:p w14:paraId="2E8B438D"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Be responsible at all times for their actions in real and virtual environments, regardless the communication means i.e. social media or classic media; </w:t>
      </w:r>
    </w:p>
    <w:p w14:paraId="57FCBE10" w14:textId="77777777" w:rsidR="008B15D2" w:rsidRPr="008B15D2" w:rsidRDefault="008B15D2" w:rsidP="008B15D2">
      <w:pPr>
        <w:spacing w:line="288" w:lineRule="auto"/>
        <w:jc w:val="both"/>
        <w:rPr>
          <w:rFonts w:asciiTheme="majorHAnsi" w:hAnsiTheme="majorHAnsi"/>
          <w:color w:val="000000" w:themeColor="text1"/>
          <w:sz w:val="22"/>
          <w:szCs w:val="22"/>
        </w:rPr>
      </w:pPr>
    </w:p>
    <w:p w14:paraId="26F1191A" w14:textId="77777777" w:rsidR="008B15D2" w:rsidRPr="008B15D2" w:rsidRDefault="008B15D2" w:rsidP="008B15D2">
      <w:pPr>
        <w:spacing w:line="288" w:lineRule="auto"/>
        <w:jc w:val="both"/>
        <w:rPr>
          <w:rFonts w:asciiTheme="majorHAnsi" w:hAnsiTheme="majorHAnsi"/>
          <w:b/>
          <w:color w:val="000000" w:themeColor="text1"/>
          <w:sz w:val="22"/>
          <w:szCs w:val="22"/>
        </w:rPr>
      </w:pPr>
      <w:r w:rsidRPr="008B15D2">
        <w:rPr>
          <w:rFonts w:asciiTheme="majorHAnsi" w:hAnsiTheme="majorHAnsi"/>
          <w:b/>
          <w:color w:val="000000" w:themeColor="text1"/>
          <w:sz w:val="22"/>
          <w:szCs w:val="22"/>
        </w:rPr>
        <w:t xml:space="preserve">At any time all representatives of Teach for Romania are committed NOT TO: </w:t>
      </w:r>
    </w:p>
    <w:p w14:paraId="0A5CD137"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Humiliate, shame and/ or have a degrading behavior towards children; </w:t>
      </w:r>
    </w:p>
    <w:p w14:paraId="25D2EB7F"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Make any kind of physical contact with a child that would not be considered appropriate within any environment, and report any inadvertent contact that could be misconstrued; </w:t>
      </w:r>
    </w:p>
    <w:p w14:paraId="27A129AD"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lastRenderedPageBreak/>
        <w:t xml:space="preserve">• Initiate and develop physical or sexual relationships with the children with whom she/he communicates, interacts, comes into contact or works together; </w:t>
      </w:r>
    </w:p>
    <w:p w14:paraId="6CC890B6"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Invite a child to his or her own home or develop a relationship with a child and/ or any member of his or her family which is considered to be outside professional standards; </w:t>
      </w:r>
    </w:p>
    <w:p w14:paraId="65647F2A"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Be under the influence of alcohol or drugs, before taking responsibility to interact with any child; </w:t>
      </w:r>
    </w:p>
    <w:p w14:paraId="5B6F6192"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Smoke or drink alcohol in the presence of children, or supply them with these substances. </w:t>
      </w:r>
    </w:p>
    <w:p w14:paraId="059A4055"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Assault or attack and/ or physically abuse a child;</w:t>
      </w:r>
    </w:p>
    <w:p w14:paraId="09A2B108"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Act in any way which may be abusive or expose the child to the risk of abuse; </w:t>
      </w:r>
    </w:p>
    <w:p w14:paraId="416E4391"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Use language, make suggestions or offer inappropriate, offensive or abusive advice;</w:t>
      </w:r>
    </w:p>
    <w:p w14:paraId="3E22EC57"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Allow their personal beliefs to exploit a child’s vulnerability or incite them to break the law; </w:t>
      </w:r>
    </w:p>
    <w:p w14:paraId="5CD19733"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Foster a child to the detriment of others; </w:t>
      </w:r>
    </w:p>
    <w:p w14:paraId="6FA2784F"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Initiate or be part of traditional, spiritual or cultural practices and/ or rituals which are abusive and harmful to the physical and mental development of the children; </w:t>
      </w:r>
    </w:p>
    <w:p w14:paraId="46EE6769"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Request or receive monetary or other high value gifts from young people; and ensure they are not open to or perceived to be open to improper influence or conduct through the acceptance of such gifts. The acceptance of low value gifts such given in appreciation of support provided is not problematic. </w:t>
      </w:r>
    </w:p>
    <w:p w14:paraId="4301F299" w14:textId="77777777" w:rsidR="008B15D2"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xml:space="preserve">•  Publish the images of the children who are dressed in an inappropriate manner in relation to the situation they are depicted in; </w:t>
      </w:r>
    </w:p>
    <w:p w14:paraId="2BD40D4E" w14:textId="4D5DA3A9" w:rsidR="000937FB" w:rsidRPr="008B15D2" w:rsidRDefault="008B15D2" w:rsidP="008B15D2">
      <w:pPr>
        <w:spacing w:line="288" w:lineRule="auto"/>
        <w:jc w:val="both"/>
        <w:rPr>
          <w:rFonts w:asciiTheme="majorHAnsi" w:hAnsiTheme="majorHAnsi"/>
          <w:color w:val="000000" w:themeColor="text1"/>
          <w:sz w:val="22"/>
          <w:szCs w:val="22"/>
        </w:rPr>
      </w:pPr>
      <w:r w:rsidRPr="008B15D2">
        <w:rPr>
          <w:rFonts w:asciiTheme="majorHAnsi" w:hAnsiTheme="majorHAnsi"/>
          <w:color w:val="000000" w:themeColor="text1"/>
          <w:sz w:val="22"/>
          <w:szCs w:val="22"/>
        </w:rPr>
        <w:t>• Ignore, close their eyes or overlook any suspicion of violation or violation of the Code of Conduct by any Teach for Romania’s representative.</w:t>
      </w:r>
    </w:p>
    <w:p w14:paraId="1C5C7000" w14:textId="5839B9FC" w:rsidR="008B15D2" w:rsidRPr="008B15D2" w:rsidRDefault="008B15D2" w:rsidP="008B15D2">
      <w:pPr>
        <w:spacing w:line="288" w:lineRule="auto"/>
        <w:rPr>
          <w:rFonts w:asciiTheme="majorHAnsi" w:hAnsiTheme="majorHAnsi"/>
          <w:color w:val="000000" w:themeColor="text1"/>
          <w:sz w:val="22"/>
          <w:szCs w:val="22"/>
        </w:rPr>
      </w:pPr>
      <w:r w:rsidRPr="008B15D2">
        <w:rPr>
          <w:rFonts w:asciiTheme="majorHAnsi" w:hAnsiTheme="majorHAnsi"/>
          <w:color w:val="000000" w:themeColor="text1"/>
          <w:sz w:val="22"/>
          <w:szCs w:val="22"/>
        </w:rPr>
        <w:br w:type="page"/>
      </w:r>
    </w:p>
    <w:p w14:paraId="2DFF6BF0" w14:textId="1A60C047" w:rsidR="00C462CF" w:rsidRDefault="00D23EE2" w:rsidP="00EA1C26">
      <w:pPr>
        <w:pStyle w:val="Heading4"/>
        <w:jc w:val="both"/>
        <w:rPr>
          <w:rStyle w:val="None"/>
          <w:rFonts w:asciiTheme="majorHAnsi" w:hAnsiTheme="majorHAnsi"/>
          <w:b/>
          <w:i/>
          <w:color w:val="000000" w:themeColor="text1"/>
        </w:rPr>
      </w:pPr>
      <w:bookmarkStart w:id="34" w:name="_pi6282ptocyr"/>
      <w:bookmarkStart w:id="35" w:name="_rc9o58oah8mb"/>
      <w:bookmarkStart w:id="36" w:name="_Appendix_3:_Declaration"/>
      <w:bookmarkEnd w:id="34"/>
      <w:bookmarkEnd w:id="35"/>
      <w:bookmarkEnd w:id="36"/>
      <w:r w:rsidRPr="00100481">
        <w:rPr>
          <w:rStyle w:val="None"/>
          <w:rFonts w:asciiTheme="majorHAnsi" w:hAnsiTheme="majorHAnsi"/>
          <w:b/>
          <w:i/>
          <w:color w:val="000000" w:themeColor="text1"/>
        </w:rPr>
        <w:lastRenderedPageBreak/>
        <w:t>Appendix</w:t>
      </w:r>
      <w:r w:rsidR="00444E29">
        <w:rPr>
          <w:rStyle w:val="None"/>
          <w:rFonts w:asciiTheme="majorHAnsi" w:hAnsiTheme="majorHAnsi"/>
          <w:b/>
          <w:i/>
          <w:color w:val="000000" w:themeColor="text1"/>
        </w:rPr>
        <w:t xml:space="preserve"> 3</w:t>
      </w:r>
      <w:r w:rsidRPr="00100481">
        <w:rPr>
          <w:rStyle w:val="None"/>
          <w:rFonts w:asciiTheme="majorHAnsi" w:hAnsiTheme="majorHAnsi"/>
          <w:b/>
          <w:i/>
          <w:color w:val="000000" w:themeColor="text1"/>
        </w:rPr>
        <w:t>: Declaration on Approval of Use of Photos/Videos of Children</w:t>
      </w:r>
    </w:p>
    <w:p w14:paraId="3ADC95E1" w14:textId="77777777" w:rsidR="00C462CF" w:rsidRPr="00100481" w:rsidRDefault="00C462CF" w:rsidP="00EA1C26">
      <w:pPr>
        <w:pStyle w:val="Body"/>
        <w:jc w:val="both"/>
        <w:rPr>
          <w:rFonts w:asciiTheme="majorHAnsi" w:hAnsiTheme="majorHAnsi"/>
          <w:color w:val="000000" w:themeColor="text1"/>
        </w:rPr>
      </w:pPr>
    </w:p>
    <w:p w14:paraId="423D9F79" w14:textId="3DCAE11E" w:rsidR="00C83586" w:rsidRDefault="00EA1C26" w:rsidP="00EA1C26">
      <w:pPr>
        <w:jc w:val="center"/>
        <w:rPr>
          <w:rStyle w:val="SubtleEmphasis"/>
          <w:rFonts w:asciiTheme="majorHAnsi" w:hAnsiTheme="majorHAnsi" w:cs="Arial"/>
          <w:b/>
          <w:i w:val="0"/>
          <w:color w:val="000000" w:themeColor="text1"/>
          <w:lang w:val="ro-RO"/>
        </w:rPr>
      </w:pPr>
      <w:r w:rsidRPr="003E1C2A">
        <w:rPr>
          <w:rStyle w:val="SubtleEmphasis"/>
          <w:rFonts w:asciiTheme="majorHAnsi" w:hAnsiTheme="majorHAnsi" w:cs="Arial"/>
          <w:b/>
          <w:i w:val="0"/>
          <w:color w:val="000000" w:themeColor="text1"/>
          <w:lang w:val="ro-RO"/>
        </w:rPr>
        <w:t>CONSENT FORM</w:t>
      </w:r>
    </w:p>
    <w:p w14:paraId="1439F2F1" w14:textId="77777777" w:rsidR="003F49DC" w:rsidRPr="00100481" w:rsidRDefault="003F49DC" w:rsidP="003F49DC">
      <w:pPr>
        <w:jc w:val="both"/>
        <w:rPr>
          <w:rStyle w:val="SubtleEmphasis"/>
          <w:rFonts w:asciiTheme="majorHAnsi" w:hAnsiTheme="majorHAnsi" w:cs="Arial"/>
          <w:b/>
          <w:i w:val="0"/>
          <w:color w:val="000000" w:themeColor="text1"/>
          <w:lang w:val="ro-RO"/>
        </w:rPr>
      </w:pPr>
    </w:p>
    <w:p w14:paraId="0E29BDF4" w14:textId="3105B5BF" w:rsidR="003F49DC" w:rsidRPr="003F49DC" w:rsidRDefault="003F49DC" w:rsidP="003F49DC">
      <w:pPr>
        <w:pStyle w:val="NoSpacing"/>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Undersigned,……………………………………………………….……...… (name, surname parent/legal tutor), romanian citizen, resident in …………………..................</w:t>
      </w:r>
      <w:r>
        <w:rPr>
          <w:rStyle w:val="SubtleEmphasis"/>
          <w:rFonts w:asciiTheme="majorHAnsi" w:hAnsiTheme="majorHAnsi" w:cs="Arial"/>
          <w:i w:val="0"/>
          <w:color w:val="000000" w:themeColor="text1"/>
          <w:sz w:val="22"/>
          <w:szCs w:val="22"/>
          <w:lang w:val="ro-RO"/>
        </w:rPr>
        <w:t>..............</w:t>
      </w:r>
      <w:r w:rsidRPr="003F49DC">
        <w:rPr>
          <w:rStyle w:val="SubtleEmphasis"/>
          <w:rFonts w:asciiTheme="majorHAnsi" w:hAnsiTheme="majorHAnsi" w:cs="Arial"/>
          <w:i w:val="0"/>
          <w:color w:val="000000" w:themeColor="text1"/>
          <w:sz w:val="22"/>
          <w:szCs w:val="22"/>
          <w:lang w:val="ro-RO"/>
        </w:rPr>
        <w:t>.......................................</w:t>
      </w:r>
      <w:r>
        <w:rPr>
          <w:rStyle w:val="SubtleEmphasis"/>
          <w:rFonts w:asciiTheme="majorHAnsi" w:hAnsiTheme="majorHAnsi" w:cs="Arial"/>
          <w:i w:val="0"/>
          <w:color w:val="000000" w:themeColor="text1"/>
          <w:sz w:val="22"/>
          <w:szCs w:val="22"/>
          <w:lang w:val="ro-RO"/>
        </w:rPr>
        <w:t>....</w:t>
      </w:r>
      <w:r w:rsidRPr="003F49DC">
        <w:rPr>
          <w:rStyle w:val="SubtleEmphasis"/>
          <w:rFonts w:asciiTheme="majorHAnsi" w:hAnsiTheme="majorHAnsi" w:cs="Arial"/>
          <w:i w:val="0"/>
          <w:color w:val="000000" w:themeColor="text1"/>
          <w:sz w:val="22"/>
          <w:szCs w:val="22"/>
          <w:lang w:val="ro-RO"/>
        </w:rPr>
        <w:t>........, born on the date</w:t>
      </w:r>
      <w:r>
        <w:rPr>
          <w:rStyle w:val="SubtleEmphasis"/>
          <w:rFonts w:asciiTheme="majorHAnsi" w:hAnsiTheme="majorHAnsi" w:cs="Arial"/>
          <w:i w:val="0"/>
          <w:color w:val="000000" w:themeColor="text1"/>
          <w:sz w:val="22"/>
          <w:szCs w:val="22"/>
          <w:lang w:val="ro-RO"/>
        </w:rPr>
        <w:t xml:space="preserve"> …………….……………………, </w:t>
      </w:r>
      <w:r w:rsidRPr="003F49DC">
        <w:rPr>
          <w:rStyle w:val="SubtleEmphasis"/>
          <w:rFonts w:asciiTheme="majorHAnsi" w:hAnsiTheme="majorHAnsi" w:cs="Arial"/>
          <w:i w:val="0"/>
          <w:color w:val="000000" w:themeColor="text1"/>
          <w:sz w:val="22"/>
          <w:szCs w:val="22"/>
          <w:lang w:val="ro-RO"/>
        </w:rPr>
        <w:t>owner of the ID card series and number</w:t>
      </w:r>
      <w:r>
        <w:rPr>
          <w:rStyle w:val="SubtleEmphasis"/>
          <w:rFonts w:asciiTheme="majorHAnsi" w:hAnsiTheme="majorHAnsi" w:cs="Arial"/>
          <w:i w:val="0"/>
          <w:color w:val="000000" w:themeColor="text1"/>
          <w:sz w:val="22"/>
          <w:szCs w:val="22"/>
          <w:lang w:val="ro-RO"/>
        </w:rPr>
        <w:t>………….……..</w:t>
      </w:r>
      <w:r w:rsidRPr="003F49DC">
        <w:rPr>
          <w:rStyle w:val="SubtleEmphasis"/>
          <w:rFonts w:asciiTheme="majorHAnsi" w:hAnsiTheme="majorHAnsi" w:cs="Arial"/>
          <w:i w:val="0"/>
          <w:color w:val="000000" w:themeColor="text1"/>
          <w:sz w:val="22"/>
          <w:szCs w:val="22"/>
          <w:lang w:val="ro-RO"/>
        </w:rPr>
        <w:t>.., as the parent/legal tutor of the child..........................................................................................,born on the date...................................., in  …………............................................, ident</w:t>
      </w:r>
      <w:r>
        <w:rPr>
          <w:rStyle w:val="SubtleEmphasis"/>
          <w:rFonts w:asciiTheme="majorHAnsi" w:hAnsiTheme="majorHAnsi" w:cs="Arial"/>
          <w:i w:val="0"/>
          <w:color w:val="000000" w:themeColor="text1"/>
          <w:sz w:val="22"/>
          <w:szCs w:val="22"/>
          <w:lang w:val="ro-RO"/>
        </w:rPr>
        <w:t xml:space="preserve">ified by </w:t>
      </w:r>
      <w:r w:rsidRPr="003F49DC">
        <w:rPr>
          <w:rStyle w:val="SubtleEmphasis"/>
          <w:rFonts w:asciiTheme="majorHAnsi" w:hAnsiTheme="majorHAnsi" w:cs="Arial"/>
          <w:i w:val="0"/>
          <w:color w:val="000000" w:themeColor="text1"/>
          <w:sz w:val="22"/>
          <w:szCs w:val="22"/>
          <w:lang w:val="ro-RO"/>
        </w:rPr>
        <w:t xml:space="preserve">the </w:t>
      </w:r>
      <w:r>
        <w:rPr>
          <w:rStyle w:val="SubtleEmphasis"/>
          <w:rFonts w:asciiTheme="majorHAnsi" w:hAnsiTheme="majorHAnsi" w:cs="Arial"/>
          <w:i w:val="0"/>
          <w:color w:val="000000" w:themeColor="text1"/>
          <w:sz w:val="22"/>
          <w:szCs w:val="22"/>
          <w:lang w:val="ro-RO"/>
        </w:rPr>
        <w:t>PIN</w:t>
      </w:r>
      <w:r w:rsidRPr="003F49DC">
        <w:rPr>
          <w:rStyle w:val="SubtleEmphasis"/>
          <w:rFonts w:asciiTheme="majorHAnsi" w:hAnsiTheme="majorHAnsi" w:cs="Arial"/>
          <w:i w:val="0"/>
          <w:color w:val="000000" w:themeColor="text1"/>
          <w:sz w:val="22"/>
          <w:szCs w:val="22"/>
          <w:lang w:val="ro-RO"/>
        </w:rPr>
        <w:t xml:space="preserve"> ..................................................................................... (named forwards "</w:t>
      </w:r>
      <w:r w:rsidRPr="003F49DC">
        <w:rPr>
          <w:rStyle w:val="SubtleEmphasis"/>
          <w:rFonts w:asciiTheme="majorHAnsi" w:hAnsiTheme="majorHAnsi" w:cs="Arial"/>
          <w:b/>
          <w:i w:val="0"/>
          <w:color w:val="000000" w:themeColor="text1"/>
          <w:sz w:val="22"/>
          <w:szCs w:val="22"/>
          <w:lang w:val="ro-RO"/>
        </w:rPr>
        <w:t>Infant</w:t>
      </w:r>
      <w:r w:rsidRPr="003F49DC">
        <w:rPr>
          <w:rStyle w:val="SubtleEmphasis"/>
          <w:rFonts w:asciiTheme="majorHAnsi" w:hAnsiTheme="majorHAnsi" w:cs="Arial"/>
          <w:i w:val="0"/>
          <w:color w:val="000000" w:themeColor="text1"/>
          <w:sz w:val="22"/>
          <w:szCs w:val="22"/>
          <w:lang w:val="ro-RO"/>
        </w:rPr>
        <w:t>"), I declare on my own, that I agree , throughout the school year ……. – ……., with the participation  of the infant , together with the Teach for Romania Association  , with the social center in  Dimitrie Pompeiu boulevard, no. 6A, BOB building , C entry, ground floor, Bucharest, Sector 2, non-governamental organization, non-profit, founded and functioning  according to the romanian legislation, registered at the Register of the Associaions and Foundations , sub no. 222/10.12.2013, CIF 32590589 (named forwards  „</w:t>
      </w:r>
      <w:r w:rsidRPr="003F49DC">
        <w:rPr>
          <w:rStyle w:val="SubtleEmphasis"/>
          <w:rFonts w:asciiTheme="majorHAnsi" w:hAnsiTheme="majorHAnsi" w:cs="Arial"/>
          <w:b/>
          <w:i w:val="0"/>
          <w:color w:val="000000" w:themeColor="text1"/>
          <w:sz w:val="22"/>
          <w:szCs w:val="22"/>
          <w:lang w:val="ro-RO"/>
        </w:rPr>
        <w:t>The Organization</w:t>
      </w:r>
      <w:r w:rsidRPr="003F49DC">
        <w:rPr>
          <w:rStyle w:val="SubtleEmphasis"/>
          <w:rFonts w:asciiTheme="majorHAnsi" w:hAnsiTheme="majorHAnsi" w:cs="Arial"/>
          <w:i w:val="0"/>
          <w:color w:val="000000" w:themeColor="text1"/>
          <w:sz w:val="22"/>
          <w:szCs w:val="22"/>
          <w:lang w:val="ro-RO"/>
        </w:rPr>
        <w:t>”), in  activities, events or others organised actions inside of or outside of school by the organization, without having any financial requirment or of another nature towards the Organization.</w:t>
      </w:r>
    </w:p>
    <w:p w14:paraId="7268E82B" w14:textId="77777777" w:rsidR="003F49DC" w:rsidRPr="003F49DC" w:rsidRDefault="003F49DC" w:rsidP="003F49DC">
      <w:pPr>
        <w:pStyle w:val="NoSpacing"/>
        <w:jc w:val="both"/>
        <w:rPr>
          <w:rStyle w:val="SubtleEmphasis"/>
          <w:rFonts w:asciiTheme="majorHAnsi" w:hAnsiTheme="majorHAnsi" w:cs="Arial"/>
          <w:i w:val="0"/>
          <w:color w:val="000000" w:themeColor="text1"/>
          <w:sz w:val="22"/>
          <w:szCs w:val="22"/>
          <w:lang w:val="ro-RO"/>
        </w:rPr>
      </w:pPr>
    </w:p>
    <w:p w14:paraId="3D9FB21B" w14:textId="77777777" w:rsidR="003F49DC" w:rsidRPr="003F49DC" w:rsidRDefault="003F49DC" w:rsidP="003F49DC">
      <w:pPr>
        <w:pStyle w:val="NoSpacing"/>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 xml:space="preserve">I am aware of all of the implications and I agree that the photos and videos in which the Infant appears can be used with the purpose of promoting and sustaining the cause of creating options of life through a quality education for every child in Romania, but not in a comercial purpose.  </w:t>
      </w:r>
    </w:p>
    <w:p w14:paraId="328092A5" w14:textId="77777777" w:rsidR="003F49DC" w:rsidRPr="003F49DC" w:rsidRDefault="003F49DC" w:rsidP="003F49DC">
      <w:pPr>
        <w:spacing w:line="360" w:lineRule="auto"/>
        <w:jc w:val="both"/>
        <w:rPr>
          <w:rStyle w:val="SubtleEmphasis"/>
          <w:rFonts w:asciiTheme="majorHAnsi" w:hAnsiTheme="majorHAnsi" w:cs="Arial"/>
          <w:i w:val="0"/>
          <w:color w:val="000000" w:themeColor="text1"/>
          <w:sz w:val="22"/>
          <w:szCs w:val="22"/>
          <w:lang w:val="ro-RO"/>
        </w:rPr>
      </w:pPr>
    </w:p>
    <w:p w14:paraId="09869FCF"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 xml:space="preserve">In the conditions provided by the EU Regulation 2016/679 of the European Parliament and of the Council from the 27th of April 2016 aiming the protection of the individuals regarding the processing of personal data and regarding free movement of this data and the repeal of the 95/46/CE Directive (The General Regulation regarding the protection of the data) and the internal legacy adopted in the application of it, I declare that I am aware of the following rights:  </w:t>
      </w:r>
    </w:p>
    <w:p w14:paraId="0CAD6FD7"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 xml:space="preserve">(a) the right to be informed and to access my data/the Infant's data with a personal character; </w:t>
      </w:r>
    </w:p>
    <w:p w14:paraId="74A841F3"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rPr>
      </w:pPr>
      <w:r w:rsidRPr="003F49DC">
        <w:rPr>
          <w:rStyle w:val="SubtleEmphasis"/>
          <w:rFonts w:asciiTheme="majorHAnsi" w:hAnsiTheme="majorHAnsi" w:cs="Arial"/>
          <w:i w:val="0"/>
          <w:color w:val="000000" w:themeColor="text1"/>
          <w:sz w:val="22"/>
          <w:szCs w:val="22"/>
          <w:lang w:val="ro-RO"/>
        </w:rPr>
        <w:t>(b) the right to request to rectificate, to update, to modify, to delete or to restriction the processing of my data/the Infant's data with a personal character, such as the right of the portability of the data;</w:t>
      </w:r>
    </w:p>
    <w:p w14:paraId="75F705FA"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(c) the right to withdraw the consent or to disagree in any moment the processing of my data/the Infant's data with a personal character;</w:t>
      </w:r>
    </w:p>
    <w:p w14:paraId="20AD4E05"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 xml:space="preserve"> (d) the right to not be forced to take some individual automated decisions(automated decisions based on the processing of the data through automated means, with the purpose to evaluate some personal things);</w:t>
      </w:r>
    </w:p>
    <w:p w14:paraId="3396D595"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 xml:space="preserve">(e) the right to adress the National Authority of Surveillance of the Processing of the Data with a Personal Character or to adress The Court in conjunction with any breaking of my data/the Infant's data about the processing of my data/the Infant's data with a personal character; </w:t>
      </w:r>
    </w:p>
    <w:p w14:paraId="3C8C7EB6"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 xml:space="preserve">(f) the rights to which a reference is made in paragraphs (a)-(d) from above can not be exercised through a written request, dated and signed adressed to the Financial Department within the Organisation, at the adress situated in Dimitrie Pompeiu boulevard, no. 6A, BOB building , C entry, ground floor, Bucharest, Sector 2. in attention of Ana Maria Sabou;  </w:t>
      </w:r>
    </w:p>
    <w:p w14:paraId="74E5CDD4"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 xml:space="preserve">Also, I am aware of the fact that (i) the personal data targeted by this form of consent are processed in basement art. 6 alin. (1) letter (a) from the General Regulation aiming the protection of the data and it will be stocked for a period of 3 years and (ii) personal data  which are used with the purpose to promote the cause of Teach for Romania- "Options of life through quality education for every child </w:t>
      </w:r>
      <w:r w:rsidRPr="003F49DC">
        <w:rPr>
          <w:rStyle w:val="SubtleEmphasis"/>
          <w:rFonts w:asciiTheme="majorHAnsi" w:hAnsiTheme="majorHAnsi" w:cs="Arial"/>
          <w:i w:val="0"/>
          <w:color w:val="000000" w:themeColor="text1"/>
          <w:sz w:val="22"/>
          <w:szCs w:val="22"/>
          <w:lang w:val="ro-RO"/>
        </w:rPr>
        <w:lastRenderedPageBreak/>
        <w:t xml:space="preserve">in Romania", receivers of this data are Teach for Romania , volunteers, contributors, potential donators.  </w:t>
      </w:r>
    </w:p>
    <w:p w14:paraId="2F162352"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 xml:space="preserve">Through receiving and signing the the existing note of consent, I confirm the fact that I was informed about our data and our Infant's data  which will be collected, stocked, processed, used, and transferred (on the teritory of Romania), such as and regarding the rights which we have, and that: </w:t>
      </w:r>
    </w:p>
    <w:p w14:paraId="7F55CA71"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p>
    <w:p w14:paraId="19444019" w14:textId="3A72B828"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i w:val="0"/>
          <w:noProof/>
          <w:color w:val="000000" w:themeColor="text1"/>
          <w:sz w:val="22"/>
          <w:szCs w:val="22"/>
          <w:lang w:bidi="ar-SA"/>
        </w:rPr>
        <mc:AlternateContent>
          <mc:Choice Requires="wps">
            <w:drawing>
              <wp:anchor distT="0" distB="0" distL="114300" distR="114300" simplePos="0" relativeHeight="251665408" behindDoc="0" locked="0" layoutInCell="1" allowOverlap="1" wp14:anchorId="06F8611F" wp14:editId="339D73DD">
                <wp:simplePos x="0" y="0"/>
                <wp:positionH relativeFrom="margin">
                  <wp:posOffset>1676400</wp:posOffset>
                </wp:positionH>
                <wp:positionV relativeFrom="paragraph">
                  <wp:posOffset>12065</wp:posOffset>
                </wp:positionV>
                <wp:extent cx="133350" cy="123825"/>
                <wp:effectExtent l="0" t="0" r="19050" b="666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noFill/>
                        <a:ln w="9525">
                          <a:solidFill>
                            <a:schemeClr val="accent1">
                              <a:lumMod val="95000"/>
                              <a:lumOff val="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2FF4952" id="Rectangle 2" o:spid="_x0000_s1026" style="position:absolute;margin-left:132pt;margin-top:.95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Ci3QIAANIFAAAOAAAAZHJzL2Uyb0RvYy54bWysVE2P0zAQvSPxHyzfu/louttEm65W/UBI&#10;C6xYEGfXdhoLxw6223RB/HfGdttt4YIQOUQZe/L83szz3N7tO4l23FihVY2zqxQjrqhmQm1q/PnT&#10;ajTFyDqiGJFa8Ro/c4vvZq9f3Q59xXPdasm4QQCibDX0NW6d66sksbTlHbFXuucKNhttOuIgNJuE&#10;GTIAeieTPE2vk0Eb1htNubWwuoibeBbwm4ZT96FpLHdI1hi4ufA24b3272R2S6qNIX0r6IEG+QcW&#10;HREKDj1BLYgjaGvEH1CdoEZb3bgrqrtEN42gPGgANVn6m5qnlvQ8aIHi2P5UJvv/YOn73aNBgtU4&#10;x0iRDlr0EYpG1EZylPvyDL2tIOupfzReoO0fNP1qkdLzFrL4vTF6aDlhQCrz+cnFDz6w8CtaD+80&#10;A3SydTpUat+YzgNCDdA+NOT51BC+d4jCYjYejyfQNgpbWT6e5pNwAqmOP/fGujdcd8h/1NgA9QBO&#10;dg/WeTKkOqb4s5ReCSlDz6VCQ43LCUAGWVoK5jdD4N3H59KgHQHfEEq5clnIk9sOdMT1cpKmBwfB&#10;MvgsLoclODh42KMEGvb8gE44cL0UXY2ngHFE8WVcKhb4OSJk/AYoqTwtHvwMwnygtwDx1LIBMeGl&#10;52MPAwGYe1JEUGS0+yJcG3zkixvEmc36JC3kxXUi+5ZEBeOiLMtDpW1MDxpOZ4bogg507EDM9y44&#10;/0eZlsvpclqMivx6OSrSxWJ0v5oXo+tVdjNZjBfz+SL76TllRdUKxrjyDTjewqz4O5cf5kG8P6d7&#10;eFHug4YobhWeo7qXriSXNKLEPdQa6n9UF7zt7RyvxVqzZ7A2VDn4F8YgfLTafMdogJFSY/ttSwzH&#10;SL5VcD3KrCj8DApBMbnJITDnO+vzHaIoQNWYOoNRDOYuTq5tb8SmhbOiJ5W+h0vViGB4f+EiL2Du&#10;AxgcQcNhyPnJdB6HrJdRPPsFAAD//wMAUEsDBBQABgAIAAAAIQApM2Qm3QAAAAgBAAAPAAAAZHJz&#10;L2Rvd25yZXYueG1sTI/BTsMwEETvSPyDtUjcqJOoVGmIU6FKCIlLSUA9b2KTGOJ1FLtt+HuWE9x2&#10;9EazM+VucaM4mzlYTwrSVQLCUOe1pV7B+9vTXQ4iRCSNoyej4NsE2FXXVyUW2l+oNucm9oJDKBSo&#10;YIhxKqQM3WAchpWfDDH78LPDyHLupZ7xwuFulFmSbKRDS/xhwMnsB9N9NSen4Iita5/rl/1rbo+1&#10;3aYH33welLq9WR4fQESzxD8z/Nbn6lBxp9afSAcxKsg2a94SGWxBMM/ye9YtH+kaZFXK/wOqHwAA&#10;AP//AwBQSwECLQAUAAYACAAAACEAtoM4kv4AAADhAQAAEwAAAAAAAAAAAAAAAAAAAAAAW0NvbnRl&#10;bnRfVHlwZXNdLnhtbFBLAQItABQABgAIAAAAIQA4/SH/1gAAAJQBAAALAAAAAAAAAAAAAAAAAC8B&#10;AABfcmVscy8ucmVsc1BLAQItABQABgAIAAAAIQAeHJCi3QIAANIFAAAOAAAAAAAAAAAAAAAAAC4C&#10;AABkcnMvZTJvRG9jLnhtbFBLAQItABQABgAIAAAAIQApM2Qm3QAAAAgBAAAPAAAAAAAAAAAAAAAA&#10;ADcFAABkcnMvZG93bnJldi54bWxQSwUGAAAAAAQABADzAAAAQQYAAAAA&#10;" filled="f" strokecolor="#4579b8 [3044]">
                <v:shadow on="t" color="black" opacity="22936f" origin=",.5" offset="0,.63889mm"/>
                <w10:wrap anchorx="margin"/>
              </v:rect>
            </w:pict>
          </mc:Fallback>
        </mc:AlternateContent>
      </w:r>
      <w:r w:rsidRPr="003F49DC">
        <w:rPr>
          <w:rStyle w:val="SubtleEmphasis"/>
          <w:rFonts w:asciiTheme="majorHAnsi" w:hAnsiTheme="majorHAnsi" w:cs="Arial"/>
          <w:i w:val="0"/>
          <w:color w:val="000000" w:themeColor="text1"/>
          <w:sz w:val="22"/>
          <w:szCs w:val="22"/>
          <w:lang w:val="ro-RO"/>
        </w:rPr>
        <w:t>I agree</w:t>
      </w:r>
    </w:p>
    <w:p w14:paraId="6A5BBA0C" w14:textId="3EB9C3D2"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i w:val="0"/>
          <w:noProof/>
          <w:color w:val="000000" w:themeColor="text1"/>
          <w:sz w:val="22"/>
          <w:szCs w:val="22"/>
          <w:lang w:bidi="ar-SA"/>
        </w:rPr>
        <mc:AlternateContent>
          <mc:Choice Requires="wps">
            <w:drawing>
              <wp:anchor distT="0" distB="0" distL="114300" distR="114300" simplePos="0" relativeHeight="251666432" behindDoc="0" locked="0" layoutInCell="1" allowOverlap="1" wp14:anchorId="01B28C60" wp14:editId="2258AB8B">
                <wp:simplePos x="0" y="0"/>
                <wp:positionH relativeFrom="margin">
                  <wp:posOffset>1676400</wp:posOffset>
                </wp:positionH>
                <wp:positionV relativeFrom="paragraph">
                  <wp:posOffset>6985</wp:posOffset>
                </wp:positionV>
                <wp:extent cx="142875" cy="123825"/>
                <wp:effectExtent l="0" t="0" r="28575"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noFill/>
                        <a:ln w="9525">
                          <a:solidFill>
                            <a:schemeClr val="accent1">
                              <a:lumMod val="95000"/>
                              <a:lumOff val="0"/>
                            </a:schemeClr>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3B719C1" id="Rectangle 1" o:spid="_x0000_s1026" style="position:absolute;margin-left:132pt;margin-top:.55pt;width:11.2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eE3AIAANIFAAAOAAAAZHJzL2Uyb0RvYy54bWysVE2P0zAQvSPxHyzfu0nadLepNl2t+oGQ&#10;FlixIM6u4zQWjh1st+mC+O+Mx223hQtC5BBl7MnzezPPc3u3bxXZCeuk0SXNrlJKhOamknpT0s+f&#10;VoMJJc4zXTFltCjps3D0bvb61W3fTcXQNEZVwhIA0W7adyVtvO+mSeJ4I1rmrkwnNGzWxrbMQ2g3&#10;SWVZD+itSoZpep30xladNVw4B6uLuElniF/XgvsPde2EJ6qkwM3j2+J7Hd7J7JZNN5Z1jeQHGuwf&#10;WLRMajj0BLVgnpGtlX9AtZJb40ztr7hpE1PXkgvUAGqy9Dc1Tw3rBGqB4rjuVCb3/2D5+92jJbKC&#10;3lGiWQst+ghFY3qjBMlCefrOTSHrqXu0QaDrHgz/6og28wayxL21pm8Eq4AU5icXP4TAwa9k3b8z&#10;FaCzrTdYqX1t2wAINSB7bMjzqSFi7wmHxSwfTm7GlHDYyoajyXAcGCVsevy5s86/EaYl4aOkFqgj&#10;ONs9OB9TjynhLG1WUinsudKkL2kxBkiUZZSswiYGwX1irizZMfAN41xon2Ge2ragI64X4zQ9OAiW&#10;wWdxGZeAI3o4oCBjd35AKz24Xsm2pBPAOKKEMi51hfw8kyp+A5TSgZZAP4OwEJgtQDw1VU8qGaQP&#10;RwEGAjD3OI+gxBr/RfoGfRSKi+LsZn2ShnlxnamuYVHBKC+K4lBpF9NRw+lMjC7oQMcOxELv0Pk/&#10;irRYTpaTfJAPr5eDPF0sBvereT64XmU348VoMZ8vsp+BU5ZPG1lVQocGHG9hlv+dyw/zIN6f0z28&#10;KPdBQxS3wueo7qUrySWNKHEPtYb6H9Wht4Od47VYm+oZrA1VRv/CGISPxtjvlPQwUkrqvm2ZFZSo&#10;txquR5HleZhBGOTjmyEE9nxnfb7DNAeoknJvKYnB3MfJte2s3DRwVvSkNvdwqWqJhg8XLvIC5iGA&#10;wYEaDkMuTKbzGLNeRvHsFwAAAP//AwBQSwMEFAAGAAgAAAAhAJPIBErcAAAACAEAAA8AAABkcnMv&#10;ZG93bnJldi54bWxMj8FKxDAQhu+C7xBG8OamLVpqbbrIgghe1lbZ87QZ22iTlCa7W9/e8aS3Gb7h&#10;n++vtqudxImWYLxTkG4SEOR6r40bFLy/Pd0UIEJEp3HyjhR8U4BtfXlRYan92TV0auMgOMSFEhWM&#10;Mc6llKEfyWLY+Jkcsw+/WIy8LoPUC5453E4yS5JcWjSOP4w4026k/qs9WgUH7Gz33LzsXgtzaMx9&#10;uvft516p66v18QFEpDX+HcOvPqtDzU6dPzodxKQgy2+5S2SQgmCeFfkdiI6HJAdZV/J/gfoHAAD/&#10;/wMAUEsBAi0AFAAGAAgAAAAhALaDOJL+AAAA4QEAABMAAAAAAAAAAAAAAAAAAAAAAFtDb250ZW50&#10;X1R5cGVzXS54bWxQSwECLQAUAAYACAAAACEAOP0h/9YAAACUAQAACwAAAAAAAAAAAAAAAAAvAQAA&#10;X3JlbHMvLnJlbHNQSwECLQAUAAYACAAAACEAAOmXhNwCAADSBQAADgAAAAAAAAAAAAAAAAAuAgAA&#10;ZHJzL2Uyb0RvYy54bWxQSwECLQAUAAYACAAAACEAk8gEStwAAAAIAQAADwAAAAAAAAAAAAAAAAA2&#10;BQAAZHJzL2Rvd25yZXYueG1sUEsFBgAAAAAEAAQA8wAAAD8GAAAAAA==&#10;" filled="f" strokecolor="#4579b8 [3044]">
                <v:shadow on="t" color="black" opacity="22936f" origin=",.5" offset="0,.63889mm"/>
                <w10:wrap anchorx="margin"/>
              </v:rect>
            </w:pict>
          </mc:Fallback>
        </mc:AlternateContent>
      </w:r>
      <w:r w:rsidRPr="003F49DC">
        <w:rPr>
          <w:rStyle w:val="SubtleEmphasis"/>
          <w:rFonts w:asciiTheme="majorHAnsi" w:hAnsiTheme="majorHAnsi" w:cs="Arial"/>
          <w:i w:val="0"/>
          <w:color w:val="000000" w:themeColor="text1"/>
          <w:sz w:val="22"/>
          <w:szCs w:val="22"/>
          <w:lang w:val="ro-RO"/>
        </w:rPr>
        <w:t>I don't agree</w:t>
      </w:r>
    </w:p>
    <w:p w14:paraId="5BFD5CB0"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 xml:space="preserve">with the processing of our data and our Infant's data with a personal character by the Organisation. </w:t>
      </w:r>
    </w:p>
    <w:p w14:paraId="21D9AF38"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p>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790"/>
        <w:gridCol w:w="1532"/>
      </w:tblGrid>
      <w:tr w:rsidR="003F49DC" w:rsidRPr="003F49DC" w14:paraId="5C41B7CE" w14:textId="77777777" w:rsidTr="003F49DC">
        <w:tc>
          <w:tcPr>
            <w:tcW w:w="4962" w:type="dxa"/>
          </w:tcPr>
          <w:p w14:paraId="3723C4AC"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Date</w:t>
            </w:r>
            <w:r w:rsidRPr="003F49DC">
              <w:rPr>
                <w:rStyle w:val="SubtleEmphasis"/>
                <w:rFonts w:asciiTheme="majorHAnsi" w:hAnsiTheme="majorHAnsi" w:cs="Arial"/>
                <w:i w:val="0"/>
                <w:color w:val="000000" w:themeColor="text1"/>
                <w:sz w:val="22"/>
                <w:szCs w:val="22"/>
                <w:lang w:val="ro-RO"/>
              </w:rPr>
              <w:tab/>
            </w:r>
          </w:p>
          <w:p w14:paraId="723CBF57"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p>
        </w:tc>
        <w:tc>
          <w:tcPr>
            <w:tcW w:w="4322" w:type="dxa"/>
            <w:gridSpan w:val="2"/>
          </w:tcPr>
          <w:p w14:paraId="1F856A0A" w14:textId="77777777" w:rsidR="003F49DC" w:rsidRPr="003F49DC" w:rsidRDefault="003F49DC" w:rsidP="003F49DC">
            <w:pPr>
              <w:spacing w:line="276" w:lineRule="auto"/>
              <w:jc w:val="both"/>
              <w:rPr>
                <w:rStyle w:val="SubtleEmphasis"/>
                <w:rFonts w:asciiTheme="majorHAnsi" w:hAnsiTheme="majorHAnsi" w:cs="Arial"/>
                <w:i w:val="0"/>
                <w:color w:val="000000" w:themeColor="text1"/>
                <w:sz w:val="22"/>
                <w:szCs w:val="22"/>
                <w:lang w:val="ro-RO"/>
              </w:rPr>
            </w:pPr>
            <w:r w:rsidRPr="003F49DC">
              <w:rPr>
                <w:rStyle w:val="SubtleEmphasis"/>
                <w:rFonts w:asciiTheme="majorHAnsi" w:hAnsiTheme="majorHAnsi" w:cs="Arial"/>
                <w:i w:val="0"/>
                <w:color w:val="000000" w:themeColor="text1"/>
                <w:sz w:val="22"/>
                <w:szCs w:val="22"/>
                <w:lang w:val="ro-RO"/>
              </w:rPr>
              <w:t xml:space="preserve">Signature parent/legal tutor/employee </w:t>
            </w:r>
          </w:p>
        </w:tc>
      </w:tr>
      <w:tr w:rsidR="003F49DC" w:rsidRPr="003F49DC" w14:paraId="05C2EC73" w14:textId="77777777" w:rsidTr="003F49DC">
        <w:trPr>
          <w:gridAfter w:val="1"/>
          <w:wAfter w:w="1532" w:type="dxa"/>
        </w:trPr>
        <w:tc>
          <w:tcPr>
            <w:tcW w:w="4962" w:type="dxa"/>
          </w:tcPr>
          <w:p w14:paraId="60354030" w14:textId="77777777" w:rsidR="003F49DC" w:rsidRPr="003F49DC" w:rsidRDefault="003F49DC" w:rsidP="003F49DC">
            <w:pPr>
              <w:spacing w:line="276" w:lineRule="auto"/>
              <w:jc w:val="both"/>
              <w:rPr>
                <w:rStyle w:val="SubtleEmphasis"/>
                <w:rFonts w:asciiTheme="majorHAnsi" w:hAnsiTheme="majorHAnsi"/>
                <w:i w:val="0"/>
                <w:color w:val="000000" w:themeColor="text1"/>
                <w:sz w:val="22"/>
                <w:szCs w:val="22"/>
                <w:lang w:val="ro-RO"/>
              </w:rPr>
            </w:pPr>
            <w:r w:rsidRPr="003F49DC">
              <w:rPr>
                <w:rStyle w:val="SubtleEmphasis"/>
                <w:rFonts w:asciiTheme="majorHAnsi" w:hAnsiTheme="majorHAnsi"/>
                <w:i w:val="0"/>
                <w:color w:val="000000" w:themeColor="text1"/>
                <w:sz w:val="22"/>
                <w:szCs w:val="22"/>
                <w:lang w:val="ro-RO"/>
              </w:rPr>
              <w:t>________________</w:t>
            </w:r>
            <w:r w:rsidRPr="003F49DC">
              <w:rPr>
                <w:rStyle w:val="SubtleEmphasis"/>
                <w:rFonts w:asciiTheme="majorHAnsi" w:hAnsiTheme="majorHAnsi"/>
                <w:i w:val="0"/>
                <w:color w:val="000000" w:themeColor="text1"/>
                <w:sz w:val="22"/>
                <w:szCs w:val="22"/>
                <w:lang w:val="ro-RO"/>
              </w:rPr>
              <w:tab/>
            </w:r>
          </w:p>
        </w:tc>
        <w:tc>
          <w:tcPr>
            <w:tcW w:w="2790" w:type="dxa"/>
          </w:tcPr>
          <w:p w14:paraId="75EC4FEB" w14:textId="77777777" w:rsidR="003F49DC" w:rsidRPr="003F49DC" w:rsidRDefault="003F49DC" w:rsidP="003F49DC">
            <w:pPr>
              <w:spacing w:line="276" w:lineRule="auto"/>
              <w:jc w:val="both"/>
              <w:rPr>
                <w:rStyle w:val="SubtleEmphasis"/>
                <w:rFonts w:asciiTheme="majorHAnsi" w:hAnsiTheme="majorHAnsi"/>
                <w:i w:val="0"/>
                <w:color w:val="000000" w:themeColor="text1"/>
                <w:sz w:val="22"/>
                <w:szCs w:val="22"/>
                <w:lang w:val="ro-RO"/>
              </w:rPr>
            </w:pPr>
            <w:r w:rsidRPr="003F49DC">
              <w:rPr>
                <w:rStyle w:val="SubtleEmphasis"/>
                <w:rFonts w:asciiTheme="majorHAnsi" w:hAnsiTheme="majorHAnsi"/>
                <w:i w:val="0"/>
                <w:color w:val="000000" w:themeColor="text1"/>
                <w:sz w:val="22"/>
                <w:szCs w:val="22"/>
                <w:lang w:val="ro-RO"/>
              </w:rPr>
              <w:t>______________________</w:t>
            </w:r>
          </w:p>
        </w:tc>
      </w:tr>
    </w:tbl>
    <w:p w14:paraId="21F5B7D8" w14:textId="77777777" w:rsidR="003F49DC" w:rsidRPr="003F49DC" w:rsidRDefault="003F49DC" w:rsidP="003F49DC">
      <w:pPr>
        <w:spacing w:line="276" w:lineRule="auto"/>
        <w:jc w:val="both"/>
        <w:rPr>
          <w:rStyle w:val="SubtleEmphasis"/>
          <w:rFonts w:asciiTheme="majorHAnsi" w:hAnsiTheme="majorHAnsi"/>
          <w:i w:val="0"/>
          <w:color w:val="000000" w:themeColor="text1"/>
          <w:sz w:val="22"/>
          <w:szCs w:val="22"/>
          <w:lang w:val="ro-RO"/>
        </w:rPr>
      </w:pPr>
    </w:p>
    <w:p w14:paraId="6A9A988E" w14:textId="77777777" w:rsidR="003F49DC" w:rsidRPr="003F49DC" w:rsidRDefault="003F49DC" w:rsidP="003F49DC">
      <w:pPr>
        <w:jc w:val="both"/>
        <w:rPr>
          <w:rFonts w:asciiTheme="majorHAnsi" w:hAnsiTheme="majorHAnsi"/>
          <w:color w:val="000000" w:themeColor="text1"/>
          <w:sz w:val="22"/>
          <w:szCs w:val="22"/>
        </w:rPr>
      </w:pPr>
      <w:r w:rsidRPr="003F49DC">
        <w:rPr>
          <w:rFonts w:asciiTheme="majorHAnsi" w:hAnsiTheme="majorHAnsi"/>
          <w:color w:val="000000" w:themeColor="text1"/>
          <w:sz w:val="22"/>
          <w:szCs w:val="22"/>
        </w:rPr>
        <w:br w:type="page"/>
      </w:r>
    </w:p>
    <w:p w14:paraId="2B7F6CC2" w14:textId="5459980F" w:rsidR="00444E29" w:rsidRPr="00F26281" w:rsidRDefault="00444E29" w:rsidP="00D55B31">
      <w:pPr>
        <w:pStyle w:val="Heading4"/>
        <w:jc w:val="both"/>
        <w:rPr>
          <w:rStyle w:val="None"/>
          <w:rFonts w:asciiTheme="majorHAnsi" w:hAnsiTheme="majorHAnsi"/>
          <w:b/>
          <w:color w:val="000000" w:themeColor="text1"/>
        </w:rPr>
      </w:pPr>
      <w:r w:rsidRPr="00F26281">
        <w:rPr>
          <w:rStyle w:val="None"/>
          <w:rFonts w:asciiTheme="majorHAnsi" w:hAnsiTheme="majorHAnsi"/>
          <w:b/>
          <w:color w:val="000000" w:themeColor="text1"/>
        </w:rPr>
        <w:lastRenderedPageBreak/>
        <w:t xml:space="preserve">Appendix 4. </w:t>
      </w:r>
      <w:r w:rsidR="00D55B31" w:rsidRPr="00D55B31">
        <w:rPr>
          <w:rStyle w:val="None"/>
          <w:rFonts w:asciiTheme="majorHAnsi" w:hAnsiTheme="majorHAnsi"/>
          <w:b/>
          <w:color w:val="000000" w:themeColor="text1"/>
        </w:rPr>
        <w:t>Safeguarding Concerns</w:t>
      </w:r>
      <w:r w:rsidR="00D55B31">
        <w:rPr>
          <w:rStyle w:val="None"/>
          <w:rFonts w:asciiTheme="majorHAnsi" w:hAnsiTheme="majorHAnsi"/>
          <w:b/>
          <w:color w:val="000000" w:themeColor="text1"/>
        </w:rPr>
        <w:t xml:space="preserve"> </w:t>
      </w:r>
      <w:r w:rsidR="00D55B31" w:rsidRPr="00D55B31">
        <w:rPr>
          <w:rStyle w:val="None"/>
          <w:rFonts w:asciiTheme="majorHAnsi" w:hAnsiTheme="majorHAnsi"/>
          <w:b/>
          <w:color w:val="000000" w:themeColor="text1"/>
        </w:rPr>
        <w:t xml:space="preserve">Form </w:t>
      </w:r>
    </w:p>
    <w:p w14:paraId="527C143C" w14:textId="77777777" w:rsidR="00444E29" w:rsidRPr="00100481" w:rsidRDefault="00444E29" w:rsidP="00EA1C26">
      <w:pPr>
        <w:pStyle w:val="Default"/>
        <w:jc w:val="both"/>
        <w:rPr>
          <w:rFonts w:asciiTheme="majorHAnsi" w:hAnsiTheme="majorHAnsi"/>
          <w:b/>
          <w:bCs/>
        </w:rPr>
      </w:pPr>
    </w:p>
    <w:p w14:paraId="7ACC26C5" w14:textId="758C6075" w:rsidR="00444E29" w:rsidRDefault="00BE3C6E" w:rsidP="00BE3C6E">
      <w:pPr>
        <w:pStyle w:val="Default"/>
        <w:jc w:val="center"/>
        <w:rPr>
          <w:rFonts w:asciiTheme="majorHAnsi" w:hAnsiTheme="majorHAnsi"/>
          <w:b/>
          <w:bCs/>
        </w:rPr>
      </w:pPr>
      <w:r w:rsidRPr="00BE3C6E">
        <w:rPr>
          <w:rFonts w:asciiTheme="majorHAnsi" w:hAnsiTheme="majorHAnsi"/>
          <w:b/>
          <w:bCs/>
        </w:rPr>
        <w:t>SAFEGUARDING CONCERNS FORM</w:t>
      </w:r>
    </w:p>
    <w:p w14:paraId="255D6A82" w14:textId="77777777" w:rsidR="00BE3C6E" w:rsidRPr="00BE3C6E" w:rsidRDefault="00BE3C6E" w:rsidP="00BE3C6E">
      <w:pPr>
        <w:pStyle w:val="Default"/>
        <w:jc w:val="center"/>
        <w:rPr>
          <w:rFonts w:asciiTheme="majorHAnsi" w:hAnsiTheme="majorHAnsi"/>
          <w:b/>
          <w:bCs/>
        </w:rPr>
      </w:pPr>
    </w:p>
    <w:p w14:paraId="04F856EB" w14:textId="77777777" w:rsidR="00444E29" w:rsidRPr="00100481" w:rsidRDefault="00444E29" w:rsidP="00EA1C26">
      <w:pPr>
        <w:pStyle w:val="Default"/>
        <w:jc w:val="both"/>
        <w:rPr>
          <w:rFonts w:asciiTheme="majorHAnsi" w:hAnsiTheme="majorHAnsi"/>
          <w:sz w:val="23"/>
          <w:szCs w:val="23"/>
        </w:rPr>
      </w:pPr>
      <w:r w:rsidRPr="00100481">
        <w:rPr>
          <w:rFonts w:asciiTheme="majorHAnsi" w:hAnsiTheme="majorHAnsi"/>
          <w:sz w:val="23"/>
          <w:szCs w:val="23"/>
        </w:rPr>
        <w:t xml:space="preserve">The undersigned ........................................................................., legal holder of the ID document type ......, Series .........., No ................., occupying within/ in relation to the Teach for Romania, the position of ...................................................... I hereby report the following violation of children's rights (e.g. violence against children, bullying, sexual harassment, exploitation, discrimination based on individual physical or mental characteristics such as ethnicity, disability, gender, etc.): </w:t>
      </w:r>
    </w:p>
    <w:p w14:paraId="462B38E2" w14:textId="77777777" w:rsidR="00444E29" w:rsidRPr="00100481" w:rsidRDefault="00444E29" w:rsidP="00EA1C26">
      <w:pPr>
        <w:pStyle w:val="Default"/>
        <w:jc w:val="both"/>
        <w:rPr>
          <w:rFonts w:asciiTheme="majorHAnsi" w:hAnsiTheme="majorHAnsi"/>
          <w:sz w:val="23"/>
          <w:szCs w:val="23"/>
        </w:rPr>
      </w:pPr>
    </w:p>
    <w:p w14:paraId="033202D5" w14:textId="77777777" w:rsidR="00444E29" w:rsidRPr="00100481" w:rsidRDefault="00444E29" w:rsidP="00EA1C26">
      <w:pPr>
        <w:pStyle w:val="Default"/>
        <w:jc w:val="both"/>
        <w:rPr>
          <w:rFonts w:asciiTheme="majorHAnsi" w:hAnsiTheme="majorHAnsi"/>
          <w:sz w:val="23"/>
          <w:szCs w:val="23"/>
        </w:rPr>
      </w:pPr>
      <w:r w:rsidRPr="00100481">
        <w:rPr>
          <w:rFonts w:asciiTheme="majorHAnsi" w:hAnsiTheme="majorHAnsi"/>
          <w:sz w:val="23"/>
          <w:szCs w:val="23"/>
        </w:rPr>
        <w:t xml:space="preserve">The name of the child victim of child rights violation is (name and surname, address, etc.) </w:t>
      </w:r>
    </w:p>
    <w:tbl>
      <w:tblPr>
        <w:tblStyle w:val="TableGrid"/>
        <w:tblW w:w="0" w:type="auto"/>
        <w:tblLook w:val="04A0" w:firstRow="1" w:lastRow="0" w:firstColumn="1" w:lastColumn="0" w:noHBand="0" w:noVBand="1"/>
      </w:tblPr>
      <w:tblGrid>
        <w:gridCol w:w="9016"/>
      </w:tblGrid>
      <w:tr w:rsidR="00444E29" w:rsidRPr="00100481" w14:paraId="311416D4" w14:textId="77777777" w:rsidTr="00033D5F">
        <w:tc>
          <w:tcPr>
            <w:tcW w:w="9016" w:type="dxa"/>
          </w:tcPr>
          <w:p w14:paraId="30A358DB" w14:textId="77777777" w:rsidR="00444E29" w:rsidRPr="00100481" w:rsidRDefault="00444E29" w:rsidP="00EA1C26">
            <w:pPr>
              <w:pStyle w:val="Default"/>
              <w:jc w:val="both"/>
              <w:rPr>
                <w:rFonts w:asciiTheme="majorHAnsi" w:hAnsiTheme="majorHAnsi"/>
                <w:sz w:val="23"/>
                <w:szCs w:val="23"/>
              </w:rPr>
            </w:pPr>
          </w:p>
          <w:p w14:paraId="05949B3D" w14:textId="77777777" w:rsidR="00444E29" w:rsidRPr="00100481" w:rsidRDefault="00444E29" w:rsidP="00EA1C26">
            <w:pPr>
              <w:pStyle w:val="Default"/>
              <w:jc w:val="both"/>
              <w:rPr>
                <w:rFonts w:asciiTheme="majorHAnsi" w:hAnsiTheme="majorHAnsi"/>
                <w:sz w:val="23"/>
                <w:szCs w:val="23"/>
              </w:rPr>
            </w:pPr>
          </w:p>
        </w:tc>
      </w:tr>
    </w:tbl>
    <w:p w14:paraId="6ABC882C" w14:textId="77777777" w:rsidR="00444E29" w:rsidRPr="00100481" w:rsidRDefault="00444E29" w:rsidP="00EA1C26">
      <w:pPr>
        <w:pStyle w:val="Default"/>
        <w:jc w:val="both"/>
        <w:rPr>
          <w:rFonts w:asciiTheme="majorHAnsi" w:hAnsiTheme="majorHAnsi"/>
          <w:sz w:val="23"/>
          <w:szCs w:val="23"/>
        </w:rPr>
      </w:pPr>
    </w:p>
    <w:p w14:paraId="5DC0F2EC" w14:textId="77777777" w:rsidR="00444E29" w:rsidRPr="00100481" w:rsidRDefault="00444E29" w:rsidP="00EA1C26">
      <w:pPr>
        <w:pStyle w:val="Default"/>
        <w:jc w:val="both"/>
        <w:rPr>
          <w:rFonts w:asciiTheme="majorHAnsi" w:hAnsiTheme="majorHAnsi"/>
          <w:sz w:val="23"/>
          <w:szCs w:val="23"/>
        </w:rPr>
      </w:pPr>
      <w:r w:rsidRPr="00100481">
        <w:rPr>
          <w:rFonts w:asciiTheme="majorHAnsi" w:hAnsiTheme="majorHAnsi"/>
          <w:sz w:val="23"/>
          <w:szCs w:val="23"/>
        </w:rPr>
        <w:t xml:space="preserve">The violation of child rights consists of the following: </w:t>
      </w:r>
    </w:p>
    <w:tbl>
      <w:tblPr>
        <w:tblStyle w:val="TableGrid"/>
        <w:tblW w:w="0" w:type="auto"/>
        <w:tblLook w:val="04A0" w:firstRow="1" w:lastRow="0" w:firstColumn="1" w:lastColumn="0" w:noHBand="0" w:noVBand="1"/>
      </w:tblPr>
      <w:tblGrid>
        <w:gridCol w:w="9016"/>
      </w:tblGrid>
      <w:tr w:rsidR="00444E29" w:rsidRPr="00100481" w14:paraId="12E448A7" w14:textId="77777777" w:rsidTr="00033D5F">
        <w:tc>
          <w:tcPr>
            <w:tcW w:w="9016" w:type="dxa"/>
          </w:tcPr>
          <w:p w14:paraId="4E343A00" w14:textId="77777777" w:rsidR="00444E29" w:rsidRPr="00100481" w:rsidRDefault="00444E29" w:rsidP="00EA1C26">
            <w:pPr>
              <w:pStyle w:val="Default"/>
              <w:jc w:val="both"/>
              <w:rPr>
                <w:rFonts w:asciiTheme="majorHAnsi" w:hAnsiTheme="majorHAnsi"/>
                <w:sz w:val="23"/>
                <w:szCs w:val="23"/>
              </w:rPr>
            </w:pPr>
          </w:p>
          <w:p w14:paraId="44A1EBEA" w14:textId="77777777" w:rsidR="00444E29" w:rsidRPr="00100481" w:rsidRDefault="00444E29" w:rsidP="00EA1C26">
            <w:pPr>
              <w:pStyle w:val="Default"/>
              <w:jc w:val="both"/>
              <w:rPr>
                <w:rFonts w:asciiTheme="majorHAnsi" w:hAnsiTheme="majorHAnsi"/>
                <w:sz w:val="23"/>
                <w:szCs w:val="23"/>
              </w:rPr>
            </w:pPr>
          </w:p>
        </w:tc>
      </w:tr>
    </w:tbl>
    <w:p w14:paraId="5AC3DD92" w14:textId="77777777" w:rsidR="00444E29" w:rsidRPr="00100481" w:rsidRDefault="00444E29" w:rsidP="00EA1C26">
      <w:pPr>
        <w:pStyle w:val="Default"/>
        <w:jc w:val="both"/>
        <w:rPr>
          <w:rFonts w:asciiTheme="majorHAnsi" w:hAnsiTheme="majorHAnsi"/>
          <w:sz w:val="23"/>
          <w:szCs w:val="23"/>
        </w:rPr>
      </w:pPr>
    </w:p>
    <w:p w14:paraId="27181F01" w14:textId="77777777" w:rsidR="00444E29" w:rsidRPr="00100481" w:rsidRDefault="00444E29" w:rsidP="00EA1C26">
      <w:pPr>
        <w:pStyle w:val="Default"/>
        <w:jc w:val="both"/>
        <w:rPr>
          <w:rFonts w:asciiTheme="majorHAnsi" w:hAnsiTheme="majorHAnsi"/>
          <w:sz w:val="23"/>
          <w:szCs w:val="23"/>
        </w:rPr>
      </w:pPr>
      <w:r w:rsidRPr="00100481">
        <w:rPr>
          <w:rFonts w:asciiTheme="majorHAnsi" w:hAnsiTheme="majorHAnsi"/>
          <w:sz w:val="23"/>
          <w:szCs w:val="23"/>
        </w:rPr>
        <w:t>The natural person/ institution/ body responsible for the infringement of child rights is:</w:t>
      </w:r>
    </w:p>
    <w:tbl>
      <w:tblPr>
        <w:tblStyle w:val="TableGrid"/>
        <w:tblW w:w="0" w:type="auto"/>
        <w:tblLook w:val="04A0" w:firstRow="1" w:lastRow="0" w:firstColumn="1" w:lastColumn="0" w:noHBand="0" w:noVBand="1"/>
      </w:tblPr>
      <w:tblGrid>
        <w:gridCol w:w="9016"/>
      </w:tblGrid>
      <w:tr w:rsidR="00444E29" w:rsidRPr="00100481" w14:paraId="45098065" w14:textId="77777777" w:rsidTr="00033D5F">
        <w:tc>
          <w:tcPr>
            <w:tcW w:w="9016" w:type="dxa"/>
          </w:tcPr>
          <w:p w14:paraId="636A3198" w14:textId="77777777" w:rsidR="00444E29" w:rsidRPr="00100481" w:rsidRDefault="00444E29" w:rsidP="00EA1C26">
            <w:pPr>
              <w:pStyle w:val="Default"/>
              <w:jc w:val="both"/>
              <w:rPr>
                <w:rFonts w:asciiTheme="majorHAnsi" w:hAnsiTheme="majorHAnsi"/>
                <w:sz w:val="23"/>
                <w:szCs w:val="23"/>
              </w:rPr>
            </w:pPr>
          </w:p>
          <w:p w14:paraId="7BFD71F3" w14:textId="77777777" w:rsidR="00444E29" w:rsidRPr="00100481" w:rsidRDefault="00444E29" w:rsidP="00EA1C26">
            <w:pPr>
              <w:pStyle w:val="Default"/>
              <w:jc w:val="both"/>
              <w:rPr>
                <w:rFonts w:asciiTheme="majorHAnsi" w:hAnsiTheme="majorHAnsi"/>
                <w:sz w:val="23"/>
                <w:szCs w:val="23"/>
              </w:rPr>
            </w:pPr>
          </w:p>
        </w:tc>
      </w:tr>
    </w:tbl>
    <w:p w14:paraId="188F8C1E" w14:textId="77777777" w:rsidR="00444E29" w:rsidRPr="00100481" w:rsidRDefault="00444E29" w:rsidP="00EA1C26">
      <w:pPr>
        <w:pStyle w:val="Default"/>
        <w:jc w:val="both"/>
        <w:rPr>
          <w:rFonts w:asciiTheme="majorHAnsi" w:hAnsiTheme="majorHAnsi"/>
          <w:sz w:val="23"/>
          <w:szCs w:val="23"/>
        </w:rPr>
      </w:pPr>
      <w:r w:rsidRPr="00100481">
        <w:rPr>
          <w:rFonts w:asciiTheme="majorHAnsi" w:hAnsiTheme="majorHAnsi"/>
          <w:sz w:val="23"/>
          <w:szCs w:val="23"/>
        </w:rPr>
        <w:t xml:space="preserve"> </w:t>
      </w:r>
    </w:p>
    <w:p w14:paraId="55FF242D" w14:textId="77777777" w:rsidR="00444E29" w:rsidRPr="00100481" w:rsidRDefault="00444E29" w:rsidP="00EA1C26">
      <w:pPr>
        <w:pStyle w:val="Default"/>
        <w:jc w:val="both"/>
        <w:rPr>
          <w:rFonts w:asciiTheme="majorHAnsi" w:hAnsiTheme="majorHAnsi"/>
          <w:sz w:val="23"/>
          <w:szCs w:val="23"/>
        </w:rPr>
      </w:pPr>
      <w:r w:rsidRPr="00100481">
        <w:rPr>
          <w:rFonts w:asciiTheme="majorHAnsi" w:hAnsiTheme="majorHAnsi"/>
          <w:sz w:val="23"/>
          <w:szCs w:val="23"/>
        </w:rPr>
        <w:t xml:space="preserve">This can be identified at (please provide as much detail as possible, e.g. its location, address, etc.) </w:t>
      </w:r>
    </w:p>
    <w:tbl>
      <w:tblPr>
        <w:tblStyle w:val="TableGrid"/>
        <w:tblW w:w="0" w:type="auto"/>
        <w:tblLook w:val="04A0" w:firstRow="1" w:lastRow="0" w:firstColumn="1" w:lastColumn="0" w:noHBand="0" w:noVBand="1"/>
      </w:tblPr>
      <w:tblGrid>
        <w:gridCol w:w="9016"/>
      </w:tblGrid>
      <w:tr w:rsidR="00444E29" w:rsidRPr="00100481" w14:paraId="3A88D1A8" w14:textId="77777777" w:rsidTr="00033D5F">
        <w:tc>
          <w:tcPr>
            <w:tcW w:w="9016" w:type="dxa"/>
          </w:tcPr>
          <w:p w14:paraId="381BC4EA" w14:textId="77777777" w:rsidR="00444E29" w:rsidRPr="00100481" w:rsidRDefault="00444E29" w:rsidP="00EA1C26">
            <w:pPr>
              <w:pStyle w:val="Default"/>
              <w:jc w:val="both"/>
              <w:rPr>
                <w:rFonts w:asciiTheme="majorHAnsi" w:hAnsiTheme="majorHAnsi"/>
                <w:sz w:val="23"/>
                <w:szCs w:val="23"/>
              </w:rPr>
            </w:pPr>
          </w:p>
          <w:p w14:paraId="1C5E146F" w14:textId="77777777" w:rsidR="00444E29" w:rsidRPr="00100481" w:rsidRDefault="00444E29" w:rsidP="00EA1C26">
            <w:pPr>
              <w:pStyle w:val="Default"/>
              <w:jc w:val="both"/>
              <w:rPr>
                <w:rFonts w:asciiTheme="majorHAnsi" w:hAnsiTheme="majorHAnsi"/>
                <w:sz w:val="23"/>
                <w:szCs w:val="23"/>
              </w:rPr>
            </w:pPr>
          </w:p>
          <w:p w14:paraId="6042AE7B" w14:textId="77777777" w:rsidR="00444E29" w:rsidRPr="00100481" w:rsidRDefault="00444E29" w:rsidP="00EA1C26">
            <w:pPr>
              <w:pStyle w:val="Default"/>
              <w:jc w:val="both"/>
              <w:rPr>
                <w:rFonts w:asciiTheme="majorHAnsi" w:hAnsiTheme="majorHAnsi"/>
                <w:sz w:val="23"/>
                <w:szCs w:val="23"/>
              </w:rPr>
            </w:pPr>
          </w:p>
          <w:p w14:paraId="792C7B73" w14:textId="77777777" w:rsidR="00444E29" w:rsidRPr="00100481" w:rsidRDefault="00444E29" w:rsidP="00EA1C26">
            <w:pPr>
              <w:pStyle w:val="Default"/>
              <w:jc w:val="both"/>
              <w:rPr>
                <w:rFonts w:asciiTheme="majorHAnsi" w:hAnsiTheme="majorHAnsi"/>
                <w:sz w:val="23"/>
                <w:szCs w:val="23"/>
              </w:rPr>
            </w:pPr>
          </w:p>
        </w:tc>
      </w:tr>
    </w:tbl>
    <w:p w14:paraId="2DDFDCA5" w14:textId="77777777" w:rsidR="00444E29" w:rsidRPr="00100481" w:rsidRDefault="00444E29" w:rsidP="00EA1C26">
      <w:pPr>
        <w:pStyle w:val="Default"/>
        <w:jc w:val="both"/>
        <w:rPr>
          <w:rFonts w:asciiTheme="majorHAnsi" w:hAnsiTheme="majorHAnsi"/>
          <w:sz w:val="23"/>
          <w:szCs w:val="23"/>
        </w:rPr>
      </w:pPr>
    </w:p>
    <w:p w14:paraId="00206BC7" w14:textId="77777777" w:rsidR="00444E29" w:rsidRPr="00100481" w:rsidRDefault="00444E29" w:rsidP="00EA1C26">
      <w:pPr>
        <w:pStyle w:val="Default"/>
        <w:jc w:val="both"/>
        <w:rPr>
          <w:rFonts w:asciiTheme="majorHAnsi" w:hAnsiTheme="majorHAnsi"/>
          <w:sz w:val="23"/>
          <w:szCs w:val="23"/>
        </w:rPr>
      </w:pPr>
      <w:r w:rsidRPr="00100481">
        <w:rPr>
          <w:rFonts w:asciiTheme="majorHAnsi" w:hAnsiTheme="majorHAnsi"/>
          <w:sz w:val="23"/>
          <w:szCs w:val="23"/>
        </w:rPr>
        <w:t xml:space="preserve">Other people who can confirm or provide details of the matter in the reported situation (name, surname, contact details): </w:t>
      </w:r>
    </w:p>
    <w:tbl>
      <w:tblPr>
        <w:tblStyle w:val="TableGrid"/>
        <w:tblW w:w="0" w:type="auto"/>
        <w:tblLook w:val="04A0" w:firstRow="1" w:lastRow="0" w:firstColumn="1" w:lastColumn="0" w:noHBand="0" w:noVBand="1"/>
      </w:tblPr>
      <w:tblGrid>
        <w:gridCol w:w="9016"/>
      </w:tblGrid>
      <w:tr w:rsidR="00444E29" w:rsidRPr="00100481" w14:paraId="03AD60A1" w14:textId="77777777" w:rsidTr="00033D5F">
        <w:tc>
          <w:tcPr>
            <w:tcW w:w="9016" w:type="dxa"/>
          </w:tcPr>
          <w:p w14:paraId="76D36FDB" w14:textId="77777777" w:rsidR="00444E29" w:rsidRPr="00100481" w:rsidRDefault="00444E29" w:rsidP="00EA1C26">
            <w:pPr>
              <w:pStyle w:val="Default"/>
              <w:jc w:val="both"/>
              <w:rPr>
                <w:rFonts w:asciiTheme="majorHAnsi" w:hAnsiTheme="majorHAnsi"/>
                <w:sz w:val="23"/>
                <w:szCs w:val="23"/>
              </w:rPr>
            </w:pPr>
            <w:r w:rsidRPr="00100481">
              <w:rPr>
                <w:rFonts w:asciiTheme="majorHAnsi" w:hAnsiTheme="majorHAnsi"/>
                <w:sz w:val="23"/>
                <w:szCs w:val="23"/>
              </w:rPr>
              <w:t>1.</w:t>
            </w:r>
          </w:p>
          <w:p w14:paraId="2877181A" w14:textId="77777777" w:rsidR="00444E29" w:rsidRPr="00100481" w:rsidRDefault="00444E29" w:rsidP="00EA1C26">
            <w:pPr>
              <w:pStyle w:val="Default"/>
              <w:jc w:val="both"/>
              <w:rPr>
                <w:rFonts w:asciiTheme="majorHAnsi" w:hAnsiTheme="majorHAnsi"/>
                <w:sz w:val="23"/>
                <w:szCs w:val="23"/>
              </w:rPr>
            </w:pPr>
            <w:r w:rsidRPr="00100481">
              <w:rPr>
                <w:rFonts w:asciiTheme="majorHAnsi" w:hAnsiTheme="majorHAnsi"/>
                <w:sz w:val="23"/>
                <w:szCs w:val="23"/>
              </w:rPr>
              <w:t>2.</w:t>
            </w:r>
          </w:p>
          <w:p w14:paraId="03E0C1F5" w14:textId="77777777" w:rsidR="00444E29" w:rsidRDefault="00444E29" w:rsidP="00EA1C26">
            <w:pPr>
              <w:pStyle w:val="Default"/>
              <w:jc w:val="both"/>
              <w:rPr>
                <w:rFonts w:asciiTheme="majorHAnsi" w:hAnsiTheme="majorHAnsi"/>
                <w:sz w:val="23"/>
                <w:szCs w:val="23"/>
              </w:rPr>
            </w:pPr>
            <w:r w:rsidRPr="00100481">
              <w:rPr>
                <w:rFonts w:asciiTheme="majorHAnsi" w:hAnsiTheme="majorHAnsi"/>
                <w:sz w:val="23"/>
                <w:szCs w:val="23"/>
              </w:rPr>
              <w:t xml:space="preserve">3. </w:t>
            </w:r>
          </w:p>
          <w:p w14:paraId="7BE462C0" w14:textId="1851596F" w:rsidR="00444E29" w:rsidRPr="00100481" w:rsidRDefault="00444E29" w:rsidP="00EA1C26">
            <w:pPr>
              <w:pStyle w:val="Default"/>
              <w:jc w:val="both"/>
              <w:rPr>
                <w:rFonts w:asciiTheme="majorHAnsi" w:hAnsiTheme="majorHAnsi"/>
                <w:sz w:val="23"/>
                <w:szCs w:val="23"/>
              </w:rPr>
            </w:pPr>
          </w:p>
        </w:tc>
      </w:tr>
    </w:tbl>
    <w:p w14:paraId="2D60C426" w14:textId="77777777" w:rsidR="00444E29" w:rsidRPr="00100481" w:rsidRDefault="00444E29" w:rsidP="00EA1C26">
      <w:pPr>
        <w:pStyle w:val="Default"/>
        <w:jc w:val="both"/>
        <w:rPr>
          <w:rFonts w:asciiTheme="majorHAnsi" w:hAnsiTheme="majorHAnsi"/>
          <w:sz w:val="23"/>
          <w:szCs w:val="23"/>
        </w:rPr>
      </w:pPr>
    </w:p>
    <w:p w14:paraId="7451C077" w14:textId="77777777" w:rsidR="00444E29" w:rsidRPr="00100481" w:rsidRDefault="00444E29" w:rsidP="00EA1C26">
      <w:pPr>
        <w:jc w:val="both"/>
        <w:rPr>
          <w:rFonts w:asciiTheme="majorHAnsi" w:hAnsiTheme="majorHAnsi"/>
          <w:sz w:val="23"/>
          <w:szCs w:val="23"/>
        </w:rPr>
      </w:pPr>
      <w:r w:rsidRPr="00100481">
        <w:rPr>
          <w:rFonts w:asciiTheme="majorHAnsi" w:hAnsiTheme="majorHAnsi"/>
          <w:sz w:val="23"/>
          <w:szCs w:val="23"/>
        </w:rPr>
        <w:t>The ways in which I consider it necessary to intervene in the reported situation are as follows:</w:t>
      </w:r>
    </w:p>
    <w:tbl>
      <w:tblPr>
        <w:tblStyle w:val="TableGrid"/>
        <w:tblW w:w="0" w:type="auto"/>
        <w:tblLook w:val="04A0" w:firstRow="1" w:lastRow="0" w:firstColumn="1" w:lastColumn="0" w:noHBand="0" w:noVBand="1"/>
      </w:tblPr>
      <w:tblGrid>
        <w:gridCol w:w="9016"/>
      </w:tblGrid>
      <w:tr w:rsidR="00444E29" w:rsidRPr="00100481" w14:paraId="009E3D67" w14:textId="77777777" w:rsidTr="00033D5F">
        <w:tc>
          <w:tcPr>
            <w:tcW w:w="9016" w:type="dxa"/>
          </w:tcPr>
          <w:p w14:paraId="7F518D30" w14:textId="77777777" w:rsidR="00444E29" w:rsidRPr="00100481" w:rsidRDefault="00444E29" w:rsidP="00EA1C26">
            <w:pPr>
              <w:jc w:val="both"/>
              <w:rPr>
                <w:rFonts w:asciiTheme="majorHAnsi" w:hAnsiTheme="majorHAnsi"/>
                <w:sz w:val="23"/>
                <w:szCs w:val="23"/>
              </w:rPr>
            </w:pPr>
          </w:p>
          <w:p w14:paraId="76A2634B" w14:textId="77777777" w:rsidR="00444E29" w:rsidRPr="00100481" w:rsidRDefault="00444E29" w:rsidP="00EA1C26">
            <w:pPr>
              <w:jc w:val="both"/>
              <w:rPr>
                <w:rFonts w:asciiTheme="majorHAnsi" w:hAnsiTheme="majorHAnsi"/>
                <w:sz w:val="23"/>
                <w:szCs w:val="23"/>
              </w:rPr>
            </w:pPr>
          </w:p>
          <w:p w14:paraId="4EC83400" w14:textId="77777777" w:rsidR="00444E29" w:rsidRPr="00100481" w:rsidRDefault="00444E29" w:rsidP="00EA1C26">
            <w:pPr>
              <w:jc w:val="both"/>
              <w:rPr>
                <w:rFonts w:asciiTheme="majorHAnsi" w:hAnsiTheme="majorHAnsi"/>
                <w:sz w:val="23"/>
                <w:szCs w:val="23"/>
              </w:rPr>
            </w:pPr>
          </w:p>
          <w:p w14:paraId="717FB24C" w14:textId="77777777" w:rsidR="00444E29" w:rsidRPr="00100481" w:rsidRDefault="00444E29" w:rsidP="00EA1C26">
            <w:pPr>
              <w:jc w:val="both"/>
              <w:rPr>
                <w:rFonts w:asciiTheme="majorHAnsi" w:hAnsiTheme="majorHAnsi"/>
                <w:sz w:val="23"/>
                <w:szCs w:val="23"/>
              </w:rPr>
            </w:pPr>
          </w:p>
          <w:p w14:paraId="6A48A992" w14:textId="77777777" w:rsidR="00444E29" w:rsidRPr="00100481" w:rsidRDefault="00444E29" w:rsidP="00EA1C26">
            <w:pPr>
              <w:jc w:val="both"/>
              <w:rPr>
                <w:rFonts w:asciiTheme="majorHAnsi" w:hAnsiTheme="majorHAnsi"/>
                <w:sz w:val="23"/>
                <w:szCs w:val="23"/>
              </w:rPr>
            </w:pPr>
          </w:p>
        </w:tc>
      </w:tr>
    </w:tbl>
    <w:p w14:paraId="51A65974" w14:textId="77777777" w:rsidR="00444E29" w:rsidRPr="00100481" w:rsidRDefault="00444E29" w:rsidP="00EA1C26">
      <w:pPr>
        <w:jc w:val="both"/>
        <w:rPr>
          <w:rFonts w:asciiTheme="majorHAnsi" w:hAnsiTheme="majorHAnsi"/>
          <w:b/>
          <w:sz w:val="23"/>
          <w:szCs w:val="23"/>
        </w:rPr>
      </w:pPr>
    </w:p>
    <w:p w14:paraId="743E115B" w14:textId="2CF20288" w:rsidR="00DF7D4D" w:rsidRDefault="00DF7D4D" w:rsidP="00DF7D4D">
      <w:pPr>
        <w:pStyle w:val="Default"/>
        <w:jc w:val="both"/>
        <w:rPr>
          <w:rFonts w:asciiTheme="majorHAnsi" w:hAnsiTheme="majorHAnsi"/>
          <w:sz w:val="23"/>
          <w:szCs w:val="23"/>
        </w:rPr>
      </w:pPr>
      <w:r w:rsidRPr="00FD5662">
        <w:rPr>
          <w:rFonts w:asciiTheme="majorHAnsi" w:hAnsiTheme="majorHAnsi"/>
          <w:sz w:val="23"/>
          <w:szCs w:val="23"/>
        </w:rPr>
        <w:t>Your phone numbers: ………………………………… Your email address: …………………………………..</w:t>
      </w:r>
    </w:p>
    <w:p w14:paraId="6070D8B3" w14:textId="77777777" w:rsidR="00FD5662" w:rsidRDefault="00FD5662" w:rsidP="00DF7D4D">
      <w:pPr>
        <w:pStyle w:val="Default"/>
        <w:jc w:val="both"/>
        <w:rPr>
          <w:rFonts w:asciiTheme="majorHAnsi" w:hAnsiTheme="majorHAnsi"/>
          <w:sz w:val="23"/>
          <w:szCs w:val="23"/>
        </w:rPr>
      </w:pPr>
    </w:p>
    <w:p w14:paraId="75C2AA74" w14:textId="2EE348E9" w:rsidR="00444E29" w:rsidRPr="00100481" w:rsidRDefault="00444E29" w:rsidP="00DF7D4D">
      <w:pPr>
        <w:pStyle w:val="Default"/>
        <w:jc w:val="both"/>
        <w:rPr>
          <w:rFonts w:asciiTheme="majorHAnsi" w:hAnsiTheme="majorHAnsi"/>
          <w:sz w:val="23"/>
          <w:szCs w:val="23"/>
        </w:rPr>
      </w:pPr>
      <w:r w:rsidRPr="00100481">
        <w:rPr>
          <w:rFonts w:asciiTheme="majorHAnsi" w:hAnsiTheme="majorHAnsi"/>
          <w:sz w:val="23"/>
          <w:szCs w:val="23"/>
        </w:rPr>
        <w:t xml:space="preserve">Date and place: ................................................. </w:t>
      </w:r>
    </w:p>
    <w:p w14:paraId="48121E59" w14:textId="77777777" w:rsidR="00444E29" w:rsidRPr="00100481" w:rsidRDefault="00444E29" w:rsidP="00EA1C26">
      <w:pPr>
        <w:pStyle w:val="Default"/>
        <w:jc w:val="both"/>
        <w:rPr>
          <w:rFonts w:asciiTheme="majorHAnsi" w:hAnsiTheme="majorHAnsi"/>
          <w:sz w:val="23"/>
          <w:szCs w:val="23"/>
        </w:rPr>
      </w:pPr>
      <w:r w:rsidRPr="00100481">
        <w:rPr>
          <w:rFonts w:asciiTheme="majorHAnsi" w:hAnsiTheme="majorHAnsi"/>
          <w:sz w:val="23"/>
          <w:szCs w:val="23"/>
        </w:rPr>
        <w:t>Name of the reporting person: .................................................</w:t>
      </w:r>
    </w:p>
    <w:p w14:paraId="7A23200F" w14:textId="77777777" w:rsidR="00444E29" w:rsidRPr="00100481" w:rsidRDefault="00444E29" w:rsidP="00EA1C26">
      <w:pPr>
        <w:jc w:val="both"/>
        <w:rPr>
          <w:rFonts w:asciiTheme="majorHAnsi" w:hAnsiTheme="majorHAnsi" w:cs="Calibri"/>
          <w:color w:val="000000"/>
          <w:sz w:val="23"/>
          <w:szCs w:val="23"/>
        </w:rPr>
      </w:pPr>
      <w:r w:rsidRPr="00100481">
        <w:rPr>
          <w:rFonts w:asciiTheme="majorHAnsi" w:hAnsiTheme="majorHAnsi" w:cs="Calibri"/>
          <w:color w:val="000000"/>
          <w:sz w:val="23"/>
          <w:szCs w:val="23"/>
        </w:rPr>
        <w:t>Signature:</w:t>
      </w:r>
      <w:r w:rsidRPr="00100481">
        <w:rPr>
          <w:rFonts w:asciiTheme="majorHAnsi" w:hAnsiTheme="majorHAnsi"/>
          <w:sz w:val="23"/>
          <w:szCs w:val="23"/>
        </w:rPr>
        <w:t xml:space="preserve"> .................................................</w:t>
      </w:r>
    </w:p>
    <w:p w14:paraId="177F5153" w14:textId="5BDA3B26" w:rsidR="004E4258" w:rsidRPr="004E4258" w:rsidRDefault="004E4258" w:rsidP="004E4258">
      <w:pPr>
        <w:pStyle w:val="Heading4"/>
        <w:jc w:val="both"/>
        <w:rPr>
          <w:rStyle w:val="None"/>
          <w:rFonts w:asciiTheme="majorHAnsi" w:hAnsiTheme="majorHAnsi"/>
          <w:b/>
          <w:color w:val="000000" w:themeColor="text1"/>
        </w:rPr>
      </w:pPr>
      <w:bookmarkStart w:id="37" w:name="_lgwm1to3zhlm"/>
      <w:bookmarkStart w:id="38" w:name="_Appendix_5:_Events"/>
      <w:bookmarkEnd w:id="37"/>
      <w:bookmarkEnd w:id="38"/>
      <w:r w:rsidRPr="004E4258">
        <w:rPr>
          <w:rStyle w:val="None"/>
          <w:rFonts w:asciiTheme="majorHAnsi" w:hAnsiTheme="majorHAnsi"/>
          <w:b/>
          <w:color w:val="000000" w:themeColor="text1"/>
        </w:rPr>
        <w:lastRenderedPageBreak/>
        <w:t xml:space="preserve">Appendix </w:t>
      </w:r>
      <w:r w:rsidR="00E4242C">
        <w:rPr>
          <w:rStyle w:val="None"/>
          <w:rFonts w:asciiTheme="majorHAnsi" w:hAnsiTheme="majorHAnsi"/>
          <w:b/>
          <w:color w:val="000000" w:themeColor="text1"/>
        </w:rPr>
        <w:t>5</w:t>
      </w:r>
      <w:r w:rsidRPr="004E4258">
        <w:rPr>
          <w:rStyle w:val="None"/>
          <w:rFonts w:asciiTheme="majorHAnsi" w:hAnsiTheme="majorHAnsi"/>
          <w:b/>
          <w:color w:val="000000" w:themeColor="text1"/>
        </w:rPr>
        <w:t xml:space="preserve">: Events Checklist </w:t>
      </w:r>
    </w:p>
    <w:p w14:paraId="0A5FA995" w14:textId="77777777" w:rsidR="004E4258" w:rsidRPr="004E4258" w:rsidRDefault="004E4258" w:rsidP="004E4258">
      <w:pPr>
        <w:pStyle w:val="Body"/>
        <w:ind w:left="426"/>
        <w:jc w:val="both"/>
        <w:rPr>
          <w:rFonts w:asciiTheme="majorHAnsi" w:hAnsiTheme="majorHAnsi" w:cs="Arial"/>
          <w:color w:val="000000" w:themeColor="text1"/>
          <w:sz w:val="24"/>
          <w:szCs w:val="24"/>
        </w:rPr>
      </w:pPr>
    </w:p>
    <w:p w14:paraId="12F97719" w14:textId="3F11F479" w:rsidR="004E4258" w:rsidRPr="004E4258" w:rsidRDefault="004E4258" w:rsidP="004E4258">
      <w:pPr>
        <w:pStyle w:val="Body"/>
        <w:ind w:left="426"/>
        <w:jc w:val="center"/>
        <w:rPr>
          <w:rFonts w:asciiTheme="majorHAnsi" w:eastAsia="Helvetica Neue" w:hAnsiTheme="majorHAnsi" w:cs="Helvetica Neue"/>
          <w:b/>
          <w:bCs/>
        </w:rPr>
      </w:pPr>
      <w:r w:rsidRPr="004E4258">
        <w:rPr>
          <w:rFonts w:asciiTheme="majorHAnsi" w:eastAsia="Helvetica Neue" w:hAnsiTheme="majorHAnsi" w:cs="Helvetica Neue"/>
          <w:b/>
          <w:bCs/>
        </w:rPr>
        <w:t>CHILD SAFEGUARDING FOR TEACH FOR ROMANIA EVENTS CHECKLIST</w:t>
      </w:r>
    </w:p>
    <w:p w14:paraId="075AB5E1" w14:textId="77777777" w:rsidR="004E4258" w:rsidRPr="004E4258" w:rsidRDefault="004E4258" w:rsidP="004E4258">
      <w:pPr>
        <w:pStyle w:val="Body"/>
        <w:ind w:left="426"/>
        <w:jc w:val="both"/>
        <w:rPr>
          <w:rFonts w:asciiTheme="majorHAnsi" w:hAnsiTheme="majorHAnsi" w:cs="Arial"/>
          <w:color w:val="000000" w:themeColor="text1"/>
          <w:sz w:val="24"/>
          <w:szCs w:val="24"/>
        </w:rPr>
      </w:pPr>
    </w:p>
    <w:p w14:paraId="3E002A44" w14:textId="1C1712E1"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color w:val="000000" w:themeColor="text1"/>
        </w:rPr>
        <w:t xml:space="preserve">Please use this check-list during the event planning process for any events involving children. </w:t>
      </w:r>
    </w:p>
    <w:p w14:paraId="27624F04" w14:textId="77777777"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color w:val="000000" w:themeColor="text1"/>
        </w:rPr>
        <w:t xml:space="preserve">Event name: ______________________________________________________ </w:t>
      </w:r>
    </w:p>
    <w:p w14:paraId="5E4DEB67" w14:textId="37FC38E3"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color w:val="000000" w:themeColor="text1"/>
        </w:rPr>
        <w:t>Event da</w:t>
      </w:r>
      <w:r w:rsidR="00C16F59">
        <w:rPr>
          <w:rFonts w:asciiTheme="majorHAnsi" w:hAnsiTheme="majorHAnsi" w:cs="Arial"/>
          <w:color w:val="000000" w:themeColor="text1"/>
        </w:rPr>
        <w:t>te: __________________________</w:t>
      </w:r>
      <w:r w:rsidRPr="004E4258">
        <w:rPr>
          <w:rFonts w:asciiTheme="majorHAnsi" w:hAnsiTheme="majorHAnsi" w:cs="Arial"/>
          <w:color w:val="000000" w:themeColor="text1"/>
        </w:rPr>
        <w:t xml:space="preserve">Event </w:t>
      </w:r>
      <w:proofErr w:type="spellStart"/>
      <w:r w:rsidRPr="004E4258">
        <w:rPr>
          <w:rFonts w:asciiTheme="majorHAnsi" w:hAnsiTheme="majorHAnsi" w:cs="Arial"/>
          <w:color w:val="000000" w:themeColor="text1"/>
        </w:rPr>
        <w:t>organiser</w:t>
      </w:r>
      <w:proofErr w:type="spellEnd"/>
      <w:r w:rsidRPr="004E4258">
        <w:rPr>
          <w:rFonts w:asciiTheme="majorHAnsi" w:hAnsiTheme="majorHAnsi" w:cs="Arial"/>
          <w:color w:val="000000" w:themeColor="text1"/>
        </w:rPr>
        <w:t xml:space="preserve">: _____________________________ </w:t>
      </w:r>
    </w:p>
    <w:p w14:paraId="6E4CA901" w14:textId="77777777" w:rsidR="004E4258" w:rsidRPr="004E4258" w:rsidRDefault="004E4258" w:rsidP="00BC383A">
      <w:pPr>
        <w:pStyle w:val="Body"/>
        <w:spacing w:line="240" w:lineRule="auto"/>
        <w:ind w:left="426"/>
        <w:jc w:val="both"/>
        <w:rPr>
          <w:rFonts w:asciiTheme="majorHAnsi" w:hAnsiTheme="majorHAnsi" w:cs="Arial"/>
          <w:color w:val="000000" w:themeColor="text1"/>
        </w:rPr>
      </w:pPr>
    </w:p>
    <w:p w14:paraId="0DFC87D3" w14:textId="77777777"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color w:val="000000" w:themeColor="text1"/>
        </w:rPr>
        <w:t xml:space="preserve">Please circulate this, together with our child safeguarding policy, to all team members who </w:t>
      </w:r>
      <w:proofErr w:type="spellStart"/>
      <w:r w:rsidRPr="004E4258">
        <w:rPr>
          <w:rFonts w:asciiTheme="majorHAnsi" w:hAnsiTheme="majorHAnsi" w:cs="Arial"/>
          <w:color w:val="000000" w:themeColor="text1"/>
        </w:rPr>
        <w:t>organise</w:t>
      </w:r>
      <w:proofErr w:type="spellEnd"/>
      <w:r w:rsidRPr="004E4258">
        <w:rPr>
          <w:rFonts w:asciiTheme="majorHAnsi" w:hAnsiTheme="majorHAnsi" w:cs="Arial"/>
          <w:color w:val="000000" w:themeColor="text1"/>
        </w:rPr>
        <w:t xml:space="preserve"> events, and include them as part of the induction for all new event </w:t>
      </w:r>
      <w:proofErr w:type="spellStart"/>
      <w:r w:rsidRPr="004E4258">
        <w:rPr>
          <w:rFonts w:asciiTheme="majorHAnsi" w:hAnsiTheme="majorHAnsi" w:cs="Arial"/>
          <w:color w:val="000000" w:themeColor="text1"/>
        </w:rPr>
        <w:t>organisers</w:t>
      </w:r>
      <w:proofErr w:type="spellEnd"/>
      <w:r w:rsidRPr="004E4258">
        <w:rPr>
          <w:rFonts w:asciiTheme="majorHAnsi" w:hAnsiTheme="majorHAnsi" w:cs="Arial"/>
          <w:color w:val="000000" w:themeColor="text1"/>
        </w:rPr>
        <w:t xml:space="preserve"> recruited. </w:t>
      </w:r>
    </w:p>
    <w:p w14:paraId="1E44D21E" w14:textId="77777777" w:rsidR="00BC383A" w:rsidRDefault="00BC383A" w:rsidP="00BC383A">
      <w:pPr>
        <w:pStyle w:val="Body"/>
        <w:spacing w:line="240" w:lineRule="auto"/>
        <w:ind w:left="720"/>
        <w:jc w:val="both"/>
        <w:rPr>
          <w:rFonts w:asciiTheme="majorHAnsi" w:hAnsiTheme="majorHAnsi" w:cs="Arial"/>
          <w:color w:val="000000" w:themeColor="text1"/>
        </w:rPr>
      </w:pPr>
    </w:p>
    <w:p w14:paraId="3099600F" w14:textId="6093B99E" w:rsidR="004E4258" w:rsidRPr="00C16F59" w:rsidRDefault="00C16F59" w:rsidP="00BC383A">
      <w:pPr>
        <w:pStyle w:val="Body"/>
        <w:spacing w:line="240" w:lineRule="auto"/>
        <w:ind w:left="720"/>
        <w:jc w:val="both"/>
        <w:rPr>
          <w:rFonts w:asciiTheme="majorHAnsi" w:hAnsiTheme="majorHAnsi" w:cs="Arial"/>
          <w:b/>
          <w:color w:val="000000" w:themeColor="text1"/>
        </w:rPr>
      </w:pPr>
      <w:r>
        <w:rPr>
          <w:rFonts w:asciiTheme="majorHAnsi" w:hAnsiTheme="majorHAnsi" w:cs="Arial"/>
          <w:color w:val="000000" w:themeColor="text1"/>
        </w:rPr>
        <w:t xml:space="preserve"> </w:t>
      </w:r>
      <w:r w:rsidR="004E4258" w:rsidRPr="00C16F59">
        <w:rPr>
          <w:rFonts w:asciiTheme="majorHAnsi" w:hAnsiTheme="majorHAnsi" w:cs="Arial"/>
          <w:b/>
          <w:color w:val="000000" w:themeColor="text1"/>
        </w:rPr>
        <w:t xml:space="preserve">Checklist for all events involving children </w:t>
      </w:r>
    </w:p>
    <w:p w14:paraId="0706FD30" w14:textId="28DB5B73"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color w:val="000000" w:themeColor="text1"/>
        </w:rPr>
        <w:t xml:space="preserve"> </w:t>
      </w: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Consider the safety of the child’s travel to/from an event and, where appropriate (e.g. late finishing events), ensure they are accompanied by a teacher/parent/legal guardian. </w:t>
      </w:r>
    </w:p>
    <w:p w14:paraId="322BD6D5" w14:textId="4EE97AC5"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Ensure that children are accompanied by their teacher/parent/legal guardian or Teach for Romania Staff whilst on-site at an event. </w:t>
      </w:r>
    </w:p>
    <w:p w14:paraId="56DD6C4A" w14:textId="788B590C"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Ask Participants to follow their school’s policy in securing authority for children to attend the event. This includes undertaking any relevant school risk assessment and ensuring adult: child ratios are appropriate.</w:t>
      </w:r>
    </w:p>
    <w:p w14:paraId="07903498" w14:textId="16DD2188"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Ensure that you have received signed consent forms for any photographs or videos to be taken at the event or if you plan to interview and use quotes from the children present. </w:t>
      </w:r>
    </w:p>
    <w:p w14:paraId="423E594D" w14:textId="7D29010F"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 Where appropriate, provide food/refreshments, taking account of any dietary requirements. </w:t>
      </w:r>
    </w:p>
    <w:p w14:paraId="6CF4ADA5" w14:textId="14FA315E"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 Endeavour to give the opportunity to leave evening events at an appropriate time for their age, having consulted with their teacher/parent/legal guardian. </w:t>
      </w:r>
    </w:p>
    <w:p w14:paraId="01B68882" w14:textId="576E4B4B"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Include our child safeguarding policy as part of the pre-event briefing process. </w:t>
      </w:r>
    </w:p>
    <w:p w14:paraId="529F968D" w14:textId="703D1650"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Take account of children’s needs in planning the event e.g. access and disability. </w:t>
      </w:r>
    </w:p>
    <w:p w14:paraId="2FB31FDB" w14:textId="77777777" w:rsidR="00BC383A" w:rsidRDefault="00C16F59" w:rsidP="00BC383A">
      <w:pPr>
        <w:pStyle w:val="Body"/>
        <w:spacing w:line="240" w:lineRule="auto"/>
        <w:ind w:left="426"/>
        <w:jc w:val="both"/>
        <w:rPr>
          <w:rFonts w:asciiTheme="majorHAnsi" w:hAnsiTheme="majorHAnsi" w:cs="Arial"/>
          <w:color w:val="000000" w:themeColor="text1"/>
        </w:rPr>
      </w:pPr>
      <w:r>
        <w:rPr>
          <w:rFonts w:asciiTheme="majorHAnsi" w:hAnsiTheme="majorHAnsi" w:cs="Arial"/>
          <w:color w:val="000000" w:themeColor="text1"/>
        </w:rPr>
        <w:t xml:space="preserve">       </w:t>
      </w:r>
    </w:p>
    <w:p w14:paraId="1F24076D" w14:textId="70BD780B" w:rsidR="004E4258" w:rsidRPr="00C16F59" w:rsidRDefault="004E4258" w:rsidP="00BC383A">
      <w:pPr>
        <w:pStyle w:val="Body"/>
        <w:spacing w:line="240" w:lineRule="auto"/>
        <w:ind w:left="426" w:firstLine="294"/>
        <w:jc w:val="both"/>
        <w:rPr>
          <w:rFonts w:asciiTheme="majorHAnsi" w:hAnsiTheme="majorHAnsi" w:cs="Arial"/>
          <w:b/>
          <w:color w:val="000000" w:themeColor="text1"/>
        </w:rPr>
      </w:pPr>
      <w:r w:rsidRPr="00C16F59">
        <w:rPr>
          <w:rFonts w:asciiTheme="majorHAnsi" w:hAnsiTheme="majorHAnsi" w:cs="Arial"/>
          <w:b/>
          <w:color w:val="000000" w:themeColor="text1"/>
        </w:rPr>
        <w:t xml:space="preserve">Additional checklist for outdoor/sporting events </w:t>
      </w:r>
    </w:p>
    <w:p w14:paraId="443DA502" w14:textId="6FEB3F62"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Where appropriate, include a designated meeting point for lost children and ensure this is included in the briefing for all employees and volunteers. </w:t>
      </w:r>
    </w:p>
    <w:p w14:paraId="0BF0115A" w14:textId="54F75D96"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Ensure the meeting point is manned by at least two employees or volunteers at all times. </w:t>
      </w:r>
    </w:p>
    <w:p w14:paraId="13D65216" w14:textId="041AD57F"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Communicate the child meeting point in the event joining instructions. </w:t>
      </w:r>
    </w:p>
    <w:p w14:paraId="2017C5CC" w14:textId="2EAA2389"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Provide wrist bands/</w:t>
      </w:r>
      <w:proofErr w:type="spellStart"/>
      <w:r w:rsidRPr="004E4258">
        <w:rPr>
          <w:rFonts w:asciiTheme="majorHAnsi" w:hAnsiTheme="majorHAnsi" w:cs="Arial"/>
          <w:color w:val="000000" w:themeColor="text1"/>
        </w:rPr>
        <w:t>ather</w:t>
      </w:r>
      <w:proofErr w:type="spellEnd"/>
      <w:r w:rsidRPr="004E4258">
        <w:rPr>
          <w:rFonts w:asciiTheme="majorHAnsi" w:hAnsiTheme="majorHAnsi" w:cs="Arial"/>
          <w:color w:val="000000" w:themeColor="text1"/>
        </w:rPr>
        <w:t xml:space="preserve"> material to all participating children, with space for teacher/parents/guardians to add their mobile number. </w:t>
      </w:r>
    </w:p>
    <w:p w14:paraId="4B0BF89A" w14:textId="0B665FFC"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Include the child safeguarding policy in the volunteer briefing materials and refer to it in any oral briefing. </w:t>
      </w:r>
    </w:p>
    <w:p w14:paraId="254D0F74" w14:textId="19427244" w:rsidR="004E4258" w:rsidRPr="004E4258" w:rsidRDefault="004E4258" w:rsidP="00BC383A">
      <w:pPr>
        <w:pStyle w:val="Body"/>
        <w:spacing w:line="240" w:lineRule="auto"/>
        <w:ind w:left="426"/>
        <w:jc w:val="both"/>
        <w:rPr>
          <w:rFonts w:asciiTheme="majorHAnsi" w:hAnsiTheme="majorHAnsi" w:cs="Arial"/>
          <w:color w:val="000000" w:themeColor="text1"/>
        </w:rPr>
      </w:pPr>
      <w:r w:rsidRPr="004E4258">
        <w:rPr>
          <w:rFonts w:asciiTheme="majorHAnsi" w:hAnsiTheme="majorHAnsi" w:cs="Arial" w:hint="eastAsia"/>
          <w:color w:val="000000" w:themeColor="text1"/>
          <w:sz w:val="24"/>
          <w:szCs w:val="24"/>
        </w:rPr>
        <w:t></w:t>
      </w:r>
      <w:r w:rsidRPr="004E4258">
        <w:rPr>
          <w:rFonts w:asciiTheme="majorHAnsi" w:hAnsiTheme="majorHAnsi" w:cs="Arial"/>
          <w:color w:val="000000" w:themeColor="text1"/>
        </w:rPr>
        <w:t xml:space="preserve">Ensure that any individual with responsibility for any child does not consume alcohol at the event. </w:t>
      </w:r>
    </w:p>
    <w:p w14:paraId="18569103" w14:textId="77777777" w:rsidR="004E4258" w:rsidRPr="004E4258" w:rsidRDefault="004E4258" w:rsidP="00BC383A">
      <w:pPr>
        <w:pStyle w:val="Body"/>
        <w:spacing w:line="240" w:lineRule="auto"/>
        <w:ind w:left="426"/>
        <w:jc w:val="both"/>
        <w:rPr>
          <w:rFonts w:asciiTheme="majorHAnsi" w:hAnsiTheme="majorHAnsi" w:cs="Arial"/>
          <w:color w:val="000000" w:themeColor="text1"/>
        </w:rPr>
      </w:pPr>
    </w:p>
    <w:p w14:paraId="1CE3B2EA" w14:textId="7FC97EA1" w:rsidR="00E4242C" w:rsidRPr="00E4242C" w:rsidRDefault="004E4258" w:rsidP="00BC383A">
      <w:pPr>
        <w:pStyle w:val="Body"/>
        <w:spacing w:line="240" w:lineRule="auto"/>
        <w:ind w:left="426"/>
        <w:jc w:val="both"/>
        <w:rPr>
          <w:rFonts w:asciiTheme="majorHAnsi" w:hAnsiTheme="majorHAnsi" w:cs="Arial"/>
          <w:color w:val="FF0000"/>
          <w:sz w:val="24"/>
          <w:szCs w:val="24"/>
        </w:rPr>
      </w:pPr>
      <w:r w:rsidRPr="004E4258">
        <w:rPr>
          <w:rFonts w:asciiTheme="majorHAnsi" w:hAnsiTheme="majorHAnsi" w:cs="Arial"/>
          <w:color w:val="000000" w:themeColor="text1"/>
        </w:rPr>
        <w:t xml:space="preserve">If you have any general questions about child safeguarding at Teach </w:t>
      </w:r>
      <w:r w:rsidR="00C16F59">
        <w:rPr>
          <w:rFonts w:asciiTheme="majorHAnsi" w:hAnsiTheme="majorHAnsi" w:cs="Arial"/>
          <w:color w:val="000000" w:themeColor="text1"/>
        </w:rPr>
        <w:t>for Romania</w:t>
      </w:r>
      <w:r w:rsidRPr="004E4258">
        <w:rPr>
          <w:rFonts w:asciiTheme="majorHAnsi" w:hAnsiTheme="majorHAnsi" w:cs="Arial"/>
          <w:color w:val="000000" w:themeColor="text1"/>
        </w:rPr>
        <w:t xml:space="preserve"> events, please contact the child safeguarding inbox: </w:t>
      </w:r>
      <w:hyperlink r:id="rId10" w:history="1">
        <w:r w:rsidR="00E4242C" w:rsidRPr="00E4242C">
          <w:rPr>
            <w:rStyle w:val="Hyperlink"/>
            <w:rFonts w:asciiTheme="majorHAnsi" w:hAnsiTheme="majorHAnsi" w:cs="Arial"/>
            <w:color w:val="FF0000"/>
          </w:rPr>
          <w:t>protectiacopilului@teachfo</w:t>
        </w:r>
        <w:r w:rsidR="00E4242C" w:rsidRPr="00E4242C">
          <w:rPr>
            <w:rStyle w:val="Hyperlink"/>
            <w:rFonts w:asciiTheme="majorHAnsi" w:hAnsiTheme="majorHAnsi" w:cs="Arial"/>
            <w:color w:val="FF0000"/>
            <w:sz w:val="24"/>
            <w:szCs w:val="24"/>
          </w:rPr>
          <w:t>rromania.ro</w:t>
        </w:r>
      </w:hyperlink>
    </w:p>
    <w:p w14:paraId="0D9AFC06" w14:textId="77777777" w:rsidR="00E4242C" w:rsidRPr="00E4242C" w:rsidRDefault="00E4242C">
      <w:pPr>
        <w:rPr>
          <w:rFonts w:asciiTheme="majorHAnsi" w:hAnsiTheme="majorHAnsi" w:cs="Arial"/>
          <w:color w:val="FF0000"/>
          <w:u w:color="000000"/>
        </w:rPr>
      </w:pPr>
      <w:r w:rsidRPr="00E4242C">
        <w:rPr>
          <w:rFonts w:asciiTheme="majorHAnsi" w:hAnsiTheme="majorHAnsi" w:cs="Arial"/>
          <w:color w:val="FF0000"/>
        </w:rPr>
        <w:br w:type="page"/>
      </w:r>
    </w:p>
    <w:p w14:paraId="5F2854F4" w14:textId="76DF70FF" w:rsidR="00E4242C" w:rsidRPr="00100481" w:rsidRDefault="00E4242C" w:rsidP="00E4242C">
      <w:pPr>
        <w:pStyle w:val="Heading4"/>
        <w:jc w:val="both"/>
        <w:rPr>
          <w:rStyle w:val="None"/>
          <w:rFonts w:asciiTheme="majorHAnsi" w:hAnsiTheme="majorHAnsi"/>
          <w:b/>
          <w:color w:val="000000" w:themeColor="text1"/>
        </w:rPr>
      </w:pPr>
      <w:bookmarkStart w:id="39" w:name="_Appendix_6:_Resource"/>
      <w:bookmarkEnd w:id="39"/>
      <w:r w:rsidRPr="00100481">
        <w:rPr>
          <w:rStyle w:val="None"/>
          <w:rFonts w:asciiTheme="majorHAnsi" w:hAnsiTheme="majorHAnsi"/>
          <w:b/>
          <w:color w:val="000000" w:themeColor="text1"/>
        </w:rPr>
        <w:lastRenderedPageBreak/>
        <w:t xml:space="preserve">Appendix </w:t>
      </w:r>
      <w:r>
        <w:rPr>
          <w:rStyle w:val="None"/>
          <w:rFonts w:asciiTheme="majorHAnsi" w:hAnsiTheme="majorHAnsi"/>
          <w:b/>
          <w:color w:val="000000" w:themeColor="text1"/>
        </w:rPr>
        <w:t>6</w:t>
      </w:r>
      <w:r w:rsidRPr="00100481">
        <w:rPr>
          <w:rStyle w:val="None"/>
          <w:rFonts w:asciiTheme="majorHAnsi" w:hAnsiTheme="majorHAnsi"/>
          <w:b/>
          <w:color w:val="000000" w:themeColor="text1"/>
        </w:rPr>
        <w:t>: Resource Bank Content</w:t>
      </w:r>
    </w:p>
    <w:p w14:paraId="294FEC15" w14:textId="77777777" w:rsidR="00E4242C" w:rsidRPr="00100481" w:rsidRDefault="00E4242C" w:rsidP="00E4242C">
      <w:pPr>
        <w:pStyle w:val="Body"/>
        <w:jc w:val="both"/>
        <w:rPr>
          <w:rFonts w:asciiTheme="majorHAnsi" w:hAnsiTheme="majorHAnsi"/>
        </w:rPr>
      </w:pPr>
    </w:p>
    <w:p w14:paraId="7A20BA7E" w14:textId="77777777" w:rsidR="00E4242C" w:rsidRPr="00C16F59" w:rsidRDefault="00E4242C" w:rsidP="00E4242C">
      <w:pPr>
        <w:pStyle w:val="ListParagraph"/>
        <w:numPr>
          <w:ilvl w:val="0"/>
          <w:numId w:val="17"/>
        </w:numPr>
        <w:tabs>
          <w:tab w:val="left" w:pos="284"/>
        </w:tabs>
        <w:spacing w:after="0" w:line="360" w:lineRule="auto"/>
        <w:ind w:left="0" w:firstLine="0"/>
        <w:jc w:val="both"/>
        <w:rPr>
          <w:rFonts w:asciiTheme="majorHAnsi" w:hAnsiTheme="majorHAnsi" w:cs="Arial"/>
          <w:color w:val="000000" w:themeColor="text1"/>
        </w:rPr>
      </w:pPr>
      <w:r w:rsidRPr="00C16F59">
        <w:rPr>
          <w:rFonts w:asciiTheme="majorHAnsi" w:hAnsiTheme="majorHAnsi" w:cs="Arial"/>
          <w:color w:val="000000"/>
          <w:lang w:val="ro-RO"/>
        </w:rPr>
        <w:t>United Nations Convention on the Rights of the Child (ratified under the Law No. 18/1990)</w:t>
      </w:r>
    </w:p>
    <w:p w14:paraId="549F5DF2" w14:textId="77777777" w:rsidR="00E4242C" w:rsidRPr="00C16F59" w:rsidRDefault="00E4242C" w:rsidP="00E4242C">
      <w:pPr>
        <w:pStyle w:val="ListParagraph"/>
        <w:numPr>
          <w:ilvl w:val="0"/>
          <w:numId w:val="17"/>
        </w:numPr>
        <w:tabs>
          <w:tab w:val="left" w:pos="284"/>
        </w:tabs>
        <w:autoSpaceDE w:val="0"/>
        <w:autoSpaceDN w:val="0"/>
        <w:adjustRightInd w:val="0"/>
        <w:spacing w:after="0" w:line="360" w:lineRule="auto"/>
        <w:ind w:left="0" w:firstLine="0"/>
        <w:jc w:val="both"/>
        <w:rPr>
          <w:rStyle w:val="Hyperlink"/>
          <w:rFonts w:asciiTheme="majorHAnsi" w:hAnsiTheme="majorHAnsi" w:cs="Arial"/>
          <w:color w:val="000000" w:themeColor="text1"/>
          <w:u w:val="none"/>
        </w:rPr>
      </w:pPr>
      <w:r w:rsidRPr="00C16F59">
        <w:rPr>
          <w:rFonts w:asciiTheme="majorHAnsi" w:hAnsiTheme="majorHAnsi" w:cs="Arial"/>
          <w:color w:val="000000"/>
          <w:lang w:val="ro-RO"/>
        </w:rPr>
        <w:t xml:space="preserve">COMMITTEE ON THE RIGHTS OF THE CHILD, Fiftieth session, Geneva, 12-30 January 2009: </w:t>
      </w:r>
      <w:r w:rsidR="00570F03">
        <w:fldChar w:fldCharType="begin"/>
      </w:r>
      <w:r w:rsidR="00570F03">
        <w:instrText xml:space="preserve"> HYPERLINK "http://www.un.org/esa/socdev/unpfii/documents/CRC.GC.C.11_EN.pdf" </w:instrText>
      </w:r>
      <w:r w:rsidR="00570F03">
        <w:fldChar w:fldCharType="separate"/>
      </w:r>
      <w:r w:rsidRPr="00C16F59">
        <w:rPr>
          <w:rStyle w:val="Hyperlink"/>
          <w:rFonts w:asciiTheme="majorHAnsi" w:hAnsiTheme="majorHAnsi" w:cs="Arial"/>
        </w:rPr>
        <w:t>http://www.un.org/esa/socdev/unpfii/documents/CRC.GC.C.11_EN.pdf</w:t>
      </w:r>
      <w:r w:rsidR="00570F03">
        <w:rPr>
          <w:rStyle w:val="Hyperlink"/>
          <w:rFonts w:asciiTheme="majorHAnsi" w:hAnsiTheme="majorHAnsi" w:cs="Arial"/>
        </w:rPr>
        <w:fldChar w:fldCharType="end"/>
      </w:r>
    </w:p>
    <w:p w14:paraId="00E3F598" w14:textId="77777777" w:rsidR="00E4242C" w:rsidRPr="00422AB6" w:rsidRDefault="00E4242C" w:rsidP="00E4242C">
      <w:pPr>
        <w:pStyle w:val="Body"/>
        <w:numPr>
          <w:ilvl w:val="0"/>
          <w:numId w:val="17"/>
        </w:numPr>
        <w:tabs>
          <w:tab w:val="left" w:pos="284"/>
        </w:tabs>
        <w:spacing w:line="360" w:lineRule="auto"/>
        <w:ind w:left="0" w:firstLine="0"/>
        <w:jc w:val="both"/>
        <w:rPr>
          <w:rStyle w:val="Hyperlink"/>
          <w:rFonts w:asciiTheme="majorHAnsi" w:hAnsiTheme="majorHAnsi" w:cs="Arial"/>
          <w:color w:val="000000" w:themeColor="text1"/>
          <w:u w:val="none"/>
        </w:rPr>
      </w:pPr>
      <w:r w:rsidRPr="00C16F59">
        <w:rPr>
          <w:rFonts w:asciiTheme="majorHAnsi" w:hAnsiTheme="majorHAnsi" w:cs="Arial"/>
          <w:color w:val="000000" w:themeColor="text1"/>
        </w:rPr>
        <w:t xml:space="preserve">Law No. 272/2004 on the protection and promotion of the rights of the child: </w:t>
      </w:r>
      <w:hyperlink r:id="rId11" w:history="1">
        <w:r w:rsidRPr="00C16F59">
          <w:rPr>
            <w:rStyle w:val="Hyperlink"/>
            <w:rFonts w:asciiTheme="majorHAnsi" w:hAnsiTheme="majorHAnsi" w:cs="Arial"/>
          </w:rPr>
          <w:t>https://lege5.ro/Gratuit/gu3donjv/legea-nr-272-2004-privind-protectia-si-promovarea-drepturilor-copilului</w:t>
        </w:r>
      </w:hyperlink>
    </w:p>
    <w:p w14:paraId="4451722E" w14:textId="77777777" w:rsidR="00E4242C" w:rsidRPr="001F0C66" w:rsidRDefault="00363A41" w:rsidP="00E4242C">
      <w:pPr>
        <w:pStyle w:val="Body"/>
        <w:numPr>
          <w:ilvl w:val="0"/>
          <w:numId w:val="17"/>
        </w:numPr>
        <w:tabs>
          <w:tab w:val="left" w:pos="284"/>
        </w:tabs>
        <w:spacing w:line="360" w:lineRule="auto"/>
        <w:ind w:left="284" w:hanging="284"/>
        <w:rPr>
          <w:rFonts w:asciiTheme="majorHAnsi" w:hAnsiTheme="majorHAnsi" w:cs="Arial"/>
          <w:color w:val="000000" w:themeColor="text1"/>
        </w:rPr>
      </w:pPr>
      <w:hyperlink r:id="rId12" w:tgtFrame="_blank" w:history="1">
        <w:r w:rsidR="00E4242C" w:rsidRPr="00422AB6">
          <w:rPr>
            <w:rStyle w:val="Hyperlink"/>
            <w:rFonts w:asciiTheme="majorHAnsi" w:hAnsiTheme="majorHAnsi"/>
          </w:rPr>
          <w:t>National Education Law no. 1/2011 </w:t>
        </w:r>
      </w:hyperlink>
    </w:p>
    <w:p w14:paraId="03961DC4" w14:textId="77777777" w:rsidR="00E4242C" w:rsidRPr="001F0C66" w:rsidRDefault="00E4242C" w:rsidP="00E4242C">
      <w:pPr>
        <w:pStyle w:val="Body"/>
        <w:numPr>
          <w:ilvl w:val="0"/>
          <w:numId w:val="17"/>
        </w:numPr>
        <w:tabs>
          <w:tab w:val="left" w:pos="284"/>
        </w:tabs>
        <w:spacing w:line="360" w:lineRule="auto"/>
        <w:ind w:left="284" w:hanging="284"/>
        <w:rPr>
          <w:rFonts w:asciiTheme="majorHAnsi" w:hAnsiTheme="majorHAnsi" w:cs="Arial"/>
          <w:color w:val="000000" w:themeColor="text1"/>
        </w:rPr>
      </w:pPr>
      <w:r w:rsidRPr="001F0C66">
        <w:rPr>
          <w:rFonts w:asciiTheme="majorHAnsi" w:hAnsiTheme="majorHAnsi" w:cs="Arial"/>
          <w:color w:val="000000" w:themeColor="text1"/>
        </w:rPr>
        <w:t>Law no. 217/2003 on the prevention and combating of domestic violence</w:t>
      </w:r>
      <w:r>
        <w:rPr>
          <w:rFonts w:asciiTheme="majorHAnsi" w:hAnsiTheme="majorHAnsi" w:cs="Arial"/>
          <w:color w:val="000000" w:themeColor="text1"/>
        </w:rPr>
        <w:t xml:space="preserve">: </w:t>
      </w:r>
      <w:hyperlink r:id="rId13" w:history="1">
        <w:r w:rsidRPr="001F0C66">
          <w:rPr>
            <w:rStyle w:val="Hyperlink"/>
            <w:rFonts w:asciiTheme="majorHAnsi" w:hAnsiTheme="majorHAnsi" w:cs="Arial"/>
          </w:rPr>
          <w:t>https://lege5.ro/Gratuit/gmytmnrtgi/legea-nr-217-2003-pentru-prevenirea-si-combaterea-violentei-in-familie</w:t>
        </w:r>
      </w:hyperlink>
      <w:r w:rsidRPr="001F0C66">
        <w:rPr>
          <w:rFonts w:asciiTheme="majorHAnsi" w:hAnsiTheme="majorHAnsi" w:cs="Arial"/>
          <w:color w:val="000000" w:themeColor="text1"/>
        </w:rPr>
        <w:t xml:space="preserve"> </w:t>
      </w:r>
    </w:p>
    <w:p w14:paraId="310098FC" w14:textId="77777777" w:rsidR="00E4242C" w:rsidRDefault="00E4242C" w:rsidP="00E4242C">
      <w:pPr>
        <w:pStyle w:val="Body"/>
        <w:numPr>
          <w:ilvl w:val="0"/>
          <w:numId w:val="17"/>
        </w:numPr>
        <w:tabs>
          <w:tab w:val="left" w:pos="284"/>
        </w:tabs>
        <w:spacing w:line="360" w:lineRule="auto"/>
        <w:ind w:left="0" w:firstLine="0"/>
        <w:jc w:val="both"/>
        <w:rPr>
          <w:rFonts w:asciiTheme="majorHAnsi" w:hAnsiTheme="majorHAnsi" w:cs="Arial"/>
          <w:color w:val="000000" w:themeColor="text1"/>
        </w:rPr>
      </w:pPr>
      <w:r w:rsidRPr="00C16F59">
        <w:rPr>
          <w:rFonts w:asciiTheme="majorHAnsi" w:hAnsiTheme="majorHAnsi" w:cs="Arial"/>
          <w:color w:val="000000" w:themeColor="text1"/>
        </w:rPr>
        <w:t>Law No. 292/2011 - Social Assistance Law</w:t>
      </w:r>
    </w:p>
    <w:p w14:paraId="7EF9B889" w14:textId="77777777" w:rsidR="00E4242C" w:rsidRPr="009B1641" w:rsidRDefault="00E4242C" w:rsidP="00E4242C">
      <w:pPr>
        <w:pStyle w:val="Body"/>
        <w:numPr>
          <w:ilvl w:val="0"/>
          <w:numId w:val="17"/>
        </w:numPr>
        <w:tabs>
          <w:tab w:val="left" w:pos="284"/>
        </w:tabs>
        <w:spacing w:line="360" w:lineRule="auto"/>
        <w:ind w:left="0" w:firstLine="0"/>
        <w:jc w:val="both"/>
        <w:rPr>
          <w:rFonts w:asciiTheme="majorHAnsi" w:hAnsiTheme="majorHAnsi" w:cs="Arial"/>
          <w:color w:val="000000" w:themeColor="text1"/>
        </w:rPr>
      </w:pPr>
      <w:r w:rsidRPr="009B1641">
        <w:rPr>
          <w:rFonts w:asciiTheme="majorHAnsi" w:hAnsiTheme="majorHAnsi" w:cs="Arial"/>
          <w:color w:val="000000" w:themeColor="text1"/>
        </w:rPr>
        <w:t>The National Strategy regarding the social inclusion and the reduction of the poverty for the period between 2015 and 2020 available here:</w:t>
      </w:r>
    </w:p>
    <w:p w14:paraId="4D295A6D" w14:textId="77777777" w:rsidR="00E4242C" w:rsidRPr="00B170CE" w:rsidRDefault="00363A41" w:rsidP="00E4242C">
      <w:pPr>
        <w:pStyle w:val="Body"/>
        <w:tabs>
          <w:tab w:val="left" w:pos="284"/>
        </w:tabs>
        <w:spacing w:line="360" w:lineRule="auto"/>
        <w:jc w:val="both"/>
        <w:rPr>
          <w:rFonts w:asciiTheme="majorHAnsi" w:hAnsiTheme="majorHAnsi" w:cs="Arial"/>
          <w:color w:val="000000" w:themeColor="text1"/>
        </w:rPr>
      </w:pPr>
      <w:hyperlink r:id="rId14" w:history="1">
        <w:r w:rsidR="00E4242C" w:rsidRPr="00B170CE">
          <w:rPr>
            <w:rStyle w:val="Hyperlink"/>
            <w:rFonts w:asciiTheme="majorHAnsi" w:hAnsiTheme="majorHAnsi"/>
          </w:rPr>
          <w:t>http://www.mmuncii.ro/j33/images/Documente/Familie/2016/StrategyVol1RO_web.pdf</w:t>
        </w:r>
      </w:hyperlink>
      <w:r w:rsidR="00E4242C" w:rsidRPr="00B170CE">
        <w:rPr>
          <w:rFonts w:asciiTheme="majorHAnsi" w:hAnsiTheme="majorHAnsi"/>
        </w:rPr>
        <w:t xml:space="preserve">, </w:t>
      </w:r>
      <w:proofErr w:type="spellStart"/>
      <w:r w:rsidR="00E4242C" w:rsidRPr="00B170CE">
        <w:rPr>
          <w:rFonts w:asciiTheme="majorHAnsi" w:hAnsiTheme="majorHAnsi"/>
        </w:rPr>
        <w:t>pagina</w:t>
      </w:r>
      <w:proofErr w:type="spellEnd"/>
      <w:r w:rsidR="00E4242C" w:rsidRPr="00B170CE">
        <w:rPr>
          <w:rFonts w:asciiTheme="majorHAnsi" w:hAnsiTheme="majorHAnsi"/>
        </w:rPr>
        <w:t xml:space="preserve"> 8</w:t>
      </w:r>
    </w:p>
    <w:p w14:paraId="467EEEC6" w14:textId="77777777" w:rsidR="00E4242C" w:rsidRDefault="00E4242C" w:rsidP="00E4242C">
      <w:pPr>
        <w:pStyle w:val="Body"/>
        <w:numPr>
          <w:ilvl w:val="0"/>
          <w:numId w:val="17"/>
        </w:numPr>
        <w:tabs>
          <w:tab w:val="left" w:pos="284"/>
        </w:tabs>
        <w:spacing w:line="360" w:lineRule="auto"/>
        <w:ind w:left="0" w:firstLine="0"/>
        <w:jc w:val="both"/>
        <w:rPr>
          <w:rStyle w:val="Hyperlink"/>
          <w:rFonts w:asciiTheme="majorHAnsi" w:hAnsiTheme="majorHAnsi" w:cs="Arial"/>
          <w:color w:val="000000" w:themeColor="text1"/>
          <w:u w:val="none"/>
        </w:rPr>
      </w:pPr>
      <w:r w:rsidRPr="00C16F59">
        <w:rPr>
          <w:rFonts w:asciiTheme="majorHAnsi" w:hAnsiTheme="majorHAnsi" w:cs="Arial"/>
          <w:color w:val="000000" w:themeColor="text1"/>
        </w:rPr>
        <w:t xml:space="preserve">Keeping Children Safe: </w:t>
      </w:r>
      <w:hyperlink r:id="rId15" w:history="1">
        <w:r w:rsidRPr="00C16F59">
          <w:rPr>
            <w:rStyle w:val="Hyperlink"/>
            <w:rFonts w:asciiTheme="majorHAnsi" w:hAnsiTheme="majorHAnsi" w:cs="Arial"/>
          </w:rPr>
          <w:t>https://www.keepingchildrensafe.org.uk/</w:t>
        </w:r>
      </w:hyperlink>
    </w:p>
    <w:p w14:paraId="0E9B0058" w14:textId="77777777" w:rsidR="00E4242C" w:rsidRPr="001A2195" w:rsidRDefault="00E4242C" w:rsidP="00E4242C">
      <w:pPr>
        <w:pStyle w:val="Body"/>
        <w:numPr>
          <w:ilvl w:val="0"/>
          <w:numId w:val="17"/>
        </w:numPr>
        <w:tabs>
          <w:tab w:val="left" w:pos="284"/>
        </w:tabs>
        <w:spacing w:line="360" w:lineRule="auto"/>
        <w:ind w:left="0" w:firstLine="0"/>
        <w:jc w:val="both"/>
        <w:rPr>
          <w:rFonts w:asciiTheme="majorHAnsi" w:hAnsiTheme="majorHAnsi" w:cs="Arial"/>
          <w:color w:val="000000" w:themeColor="text1"/>
        </w:rPr>
      </w:pPr>
      <w:r w:rsidRPr="001A2195">
        <w:rPr>
          <w:rFonts w:asciiTheme="majorHAnsi" w:hAnsiTheme="majorHAnsi" w:cs="Arial"/>
          <w:color w:val="000000" w:themeColor="text1"/>
        </w:rPr>
        <w:t>Save the Children – publications:</w:t>
      </w:r>
      <w:r w:rsidRPr="001A2195">
        <w:rPr>
          <w:rStyle w:val="Hyperlink"/>
          <w:rFonts w:asciiTheme="majorHAnsi" w:hAnsiTheme="majorHAnsi" w:cs="Arial"/>
        </w:rPr>
        <w:t xml:space="preserve"> https://www.salvaticopiii.ro/afla-mai-multe/publicatii</w:t>
      </w:r>
    </w:p>
    <w:p w14:paraId="6B68DE59" w14:textId="77777777" w:rsidR="00E4242C" w:rsidRPr="00C16F59" w:rsidRDefault="00E4242C" w:rsidP="00E4242C">
      <w:pPr>
        <w:pStyle w:val="Body"/>
        <w:numPr>
          <w:ilvl w:val="0"/>
          <w:numId w:val="17"/>
        </w:numPr>
        <w:tabs>
          <w:tab w:val="left" w:pos="284"/>
        </w:tabs>
        <w:spacing w:line="360" w:lineRule="auto"/>
        <w:ind w:left="0" w:firstLine="0"/>
        <w:jc w:val="both"/>
        <w:rPr>
          <w:rFonts w:asciiTheme="majorHAnsi" w:hAnsiTheme="majorHAnsi" w:cs="Arial"/>
          <w:color w:val="000000" w:themeColor="text1"/>
        </w:rPr>
      </w:pPr>
      <w:r w:rsidRPr="00C16F59">
        <w:rPr>
          <w:rFonts w:asciiTheme="majorHAnsi" w:hAnsiTheme="majorHAnsi" w:cs="Arial"/>
          <w:color w:val="000000" w:themeColor="text1"/>
        </w:rPr>
        <w:t xml:space="preserve">Judi </w:t>
      </w:r>
      <w:proofErr w:type="spellStart"/>
      <w:r w:rsidRPr="00C16F59">
        <w:rPr>
          <w:rFonts w:asciiTheme="majorHAnsi" w:hAnsiTheme="majorHAnsi" w:cs="Arial"/>
          <w:color w:val="000000" w:themeColor="text1"/>
        </w:rPr>
        <w:t>Fairholm</w:t>
      </w:r>
      <w:proofErr w:type="spellEnd"/>
      <w:r w:rsidRPr="00C16F59">
        <w:rPr>
          <w:rFonts w:asciiTheme="majorHAnsi" w:hAnsiTheme="majorHAnsi" w:cs="Arial"/>
          <w:color w:val="000000" w:themeColor="text1"/>
        </w:rPr>
        <w:t xml:space="preserve">; </w:t>
      </w:r>
      <w:proofErr w:type="spellStart"/>
      <w:r w:rsidRPr="00C16F59">
        <w:rPr>
          <w:rFonts w:asciiTheme="majorHAnsi" w:hAnsiTheme="majorHAnsi" w:cs="Arial"/>
          <w:color w:val="000000" w:themeColor="text1"/>
        </w:rPr>
        <w:t>Gurvinder</w:t>
      </w:r>
      <w:proofErr w:type="spellEnd"/>
      <w:r w:rsidRPr="00C16F59">
        <w:rPr>
          <w:rFonts w:asciiTheme="majorHAnsi" w:hAnsiTheme="majorHAnsi" w:cs="Arial"/>
          <w:color w:val="000000" w:themeColor="text1"/>
        </w:rPr>
        <w:t xml:space="preserve"> Singh &amp; Sarah Smith (2009). Ten steps to creating safe environments for children and youth: A risk management road map to prevent violence</w:t>
      </w:r>
      <w:r>
        <w:rPr>
          <w:rFonts w:asciiTheme="majorHAnsi" w:hAnsiTheme="majorHAnsi" w:cs="Arial"/>
          <w:color w:val="000000" w:themeColor="text1"/>
        </w:rPr>
        <w:t xml:space="preserve"> and abuse, </w:t>
      </w:r>
      <w:r w:rsidRPr="00C16F59">
        <w:rPr>
          <w:rFonts w:asciiTheme="majorHAnsi" w:hAnsiTheme="majorHAnsi" w:cs="Arial"/>
          <w:color w:val="000000" w:themeColor="text1"/>
        </w:rPr>
        <w:t xml:space="preserve">page 34 </w:t>
      </w:r>
      <w:r>
        <w:rPr>
          <w:rFonts w:asciiTheme="majorHAnsi" w:hAnsiTheme="majorHAnsi" w:cs="Arial"/>
          <w:color w:val="000000" w:themeColor="text1"/>
        </w:rPr>
        <w:t xml:space="preserve"> ©Canadian Red Cross: </w:t>
      </w:r>
    </w:p>
    <w:p w14:paraId="3126E6E2" w14:textId="77777777" w:rsidR="00E4242C" w:rsidRDefault="00363A41" w:rsidP="00E4242C">
      <w:pPr>
        <w:pStyle w:val="Body"/>
        <w:tabs>
          <w:tab w:val="left" w:pos="284"/>
        </w:tabs>
        <w:spacing w:line="360" w:lineRule="auto"/>
        <w:jc w:val="both"/>
        <w:rPr>
          <w:rFonts w:asciiTheme="majorHAnsi" w:hAnsiTheme="majorHAnsi" w:cs="Arial"/>
          <w:color w:val="000000" w:themeColor="text1"/>
        </w:rPr>
      </w:pPr>
      <w:hyperlink r:id="rId16" w:history="1">
        <w:r w:rsidR="00E4242C" w:rsidRPr="00C16F59">
          <w:rPr>
            <w:rStyle w:val="Hyperlink"/>
            <w:rFonts w:asciiTheme="majorHAnsi" w:hAnsiTheme="majorHAnsi" w:cs="Arial"/>
          </w:rPr>
          <w:t>http://www.ifrc.org/PageFiles/53517/Canadian%20RC%20Ten%20Steps%20to%20Creating%20Safe%20Environments%20for%20Children%20and%20Youth.pdf</w:t>
        </w:r>
      </w:hyperlink>
      <w:r w:rsidR="00E4242C" w:rsidRPr="00C16F59">
        <w:rPr>
          <w:rFonts w:asciiTheme="majorHAnsi" w:hAnsiTheme="majorHAnsi" w:cs="Arial"/>
          <w:color w:val="000000" w:themeColor="text1"/>
        </w:rPr>
        <w:t xml:space="preserve"> </w:t>
      </w:r>
      <w:bookmarkStart w:id="40" w:name="_h240f5asto"/>
      <w:bookmarkEnd w:id="40"/>
    </w:p>
    <w:p w14:paraId="3C742AF8" w14:textId="4CCF81A3" w:rsidR="00E4242C" w:rsidRDefault="00E4242C" w:rsidP="00E4242C">
      <w:pPr>
        <w:pStyle w:val="Body"/>
        <w:tabs>
          <w:tab w:val="left" w:pos="6352"/>
        </w:tabs>
        <w:spacing w:line="360" w:lineRule="auto"/>
        <w:jc w:val="both"/>
        <w:rPr>
          <w:rFonts w:asciiTheme="majorHAnsi" w:hAnsiTheme="majorHAnsi" w:cs="Arial"/>
          <w:b/>
          <w:color w:val="000000" w:themeColor="text1"/>
        </w:rPr>
      </w:pPr>
      <w:r>
        <w:rPr>
          <w:rFonts w:asciiTheme="majorHAnsi" w:hAnsiTheme="majorHAnsi" w:cs="Arial"/>
          <w:b/>
          <w:color w:val="000000" w:themeColor="text1"/>
        </w:rPr>
        <w:tab/>
      </w:r>
    </w:p>
    <w:p w14:paraId="4FA12EC8" w14:textId="77777777" w:rsidR="00E4242C" w:rsidRPr="003F49DC" w:rsidRDefault="00E4242C" w:rsidP="00E4242C">
      <w:pPr>
        <w:pStyle w:val="Body"/>
        <w:tabs>
          <w:tab w:val="left" w:pos="284"/>
        </w:tabs>
        <w:spacing w:line="360" w:lineRule="auto"/>
        <w:jc w:val="both"/>
        <w:rPr>
          <w:rFonts w:asciiTheme="majorHAnsi" w:hAnsiTheme="majorHAnsi" w:cs="Arial"/>
          <w:b/>
          <w:color w:val="000000" w:themeColor="text1"/>
        </w:rPr>
      </w:pPr>
      <w:r>
        <w:rPr>
          <w:rFonts w:asciiTheme="majorHAnsi" w:hAnsiTheme="majorHAnsi" w:cs="Arial"/>
          <w:b/>
          <w:color w:val="000000" w:themeColor="text1"/>
        </w:rPr>
        <w:tab/>
        <w:t xml:space="preserve">   </w:t>
      </w:r>
      <w:r w:rsidRPr="003F49DC">
        <w:rPr>
          <w:rFonts w:asciiTheme="majorHAnsi" w:hAnsiTheme="majorHAnsi" w:cs="Arial"/>
          <w:b/>
          <w:color w:val="000000" w:themeColor="text1"/>
        </w:rPr>
        <w:t>Institution and Authority Contacts in Case of Risk Identification</w:t>
      </w:r>
    </w:p>
    <w:p w14:paraId="758C7B74" w14:textId="77777777" w:rsidR="00E4242C" w:rsidRPr="007E6F85" w:rsidRDefault="00E4242C" w:rsidP="00E4242C">
      <w:pPr>
        <w:pStyle w:val="Body"/>
        <w:jc w:val="both"/>
      </w:pPr>
    </w:p>
    <w:p w14:paraId="29691850" w14:textId="77777777" w:rsidR="00E4242C" w:rsidRPr="00C16F59" w:rsidRDefault="00E4242C" w:rsidP="00E4242C">
      <w:pPr>
        <w:pStyle w:val="Body"/>
        <w:numPr>
          <w:ilvl w:val="0"/>
          <w:numId w:val="17"/>
        </w:numPr>
        <w:ind w:left="426"/>
        <w:jc w:val="both"/>
        <w:rPr>
          <w:rFonts w:asciiTheme="majorHAnsi" w:hAnsiTheme="majorHAnsi" w:cs="Arial"/>
          <w:color w:val="000000" w:themeColor="text1"/>
        </w:rPr>
      </w:pPr>
      <w:r w:rsidRPr="00C16F59">
        <w:rPr>
          <w:rFonts w:asciiTheme="majorHAnsi" w:hAnsiTheme="majorHAnsi" w:cs="Arial"/>
          <w:color w:val="000000" w:themeColor="text1"/>
        </w:rPr>
        <w:t xml:space="preserve">The National Authority for the Protection of the Rights of the Child and Adoption (NAPCRA) functioning under the Ministry of </w:t>
      </w:r>
      <w:proofErr w:type="spellStart"/>
      <w:r w:rsidRPr="00C16F59">
        <w:rPr>
          <w:rFonts w:asciiTheme="majorHAnsi" w:hAnsiTheme="majorHAnsi" w:cs="Arial"/>
          <w:color w:val="000000" w:themeColor="text1"/>
        </w:rPr>
        <w:t>Labour</w:t>
      </w:r>
      <w:proofErr w:type="spellEnd"/>
      <w:r w:rsidRPr="00C16F59">
        <w:rPr>
          <w:rFonts w:asciiTheme="majorHAnsi" w:hAnsiTheme="majorHAnsi" w:cs="Arial"/>
          <w:color w:val="000000" w:themeColor="text1"/>
        </w:rPr>
        <w:t xml:space="preserve"> and Social Justice </w:t>
      </w:r>
    </w:p>
    <w:p w14:paraId="3FD6829D" w14:textId="77777777" w:rsidR="00E4242C" w:rsidRPr="00C16F59" w:rsidRDefault="00E4242C" w:rsidP="00E4242C">
      <w:pPr>
        <w:pStyle w:val="Body"/>
        <w:numPr>
          <w:ilvl w:val="0"/>
          <w:numId w:val="17"/>
        </w:numPr>
        <w:ind w:left="426"/>
        <w:jc w:val="both"/>
        <w:rPr>
          <w:rFonts w:asciiTheme="majorHAnsi" w:hAnsiTheme="majorHAnsi" w:cs="Arial"/>
          <w:color w:val="000000" w:themeColor="text1"/>
        </w:rPr>
      </w:pPr>
      <w:r w:rsidRPr="00C16F59">
        <w:rPr>
          <w:rFonts w:asciiTheme="majorHAnsi" w:hAnsiTheme="majorHAnsi" w:cs="Arial"/>
          <w:color w:val="000000" w:themeColor="text1"/>
        </w:rPr>
        <w:t xml:space="preserve">The General Directions for Social Welfare and Child Protection (GDSAC), subordinated to and financed by the County Councils: </w:t>
      </w:r>
    </w:p>
    <w:p w14:paraId="235D9ACD" w14:textId="77777777" w:rsidR="00E4242C" w:rsidRPr="00C16F59" w:rsidRDefault="00363A41" w:rsidP="00E4242C">
      <w:pPr>
        <w:pStyle w:val="Body"/>
        <w:ind w:left="426"/>
        <w:jc w:val="both"/>
        <w:rPr>
          <w:rFonts w:asciiTheme="majorHAnsi" w:hAnsiTheme="majorHAnsi" w:cs="Arial"/>
          <w:color w:val="000000" w:themeColor="text1"/>
        </w:rPr>
      </w:pPr>
      <w:hyperlink r:id="rId17" w:history="1">
        <w:r w:rsidR="00E4242C" w:rsidRPr="00C16F59">
          <w:rPr>
            <w:rFonts w:asciiTheme="majorHAnsi" w:hAnsiTheme="majorHAnsi" w:cs="Arial"/>
            <w:color w:val="000000" w:themeColor="text1"/>
          </w:rPr>
          <w:t>http://www.copii.ro/activitate/institutii-la-nivel-local/contacte-dgaspc/</w:t>
        </w:r>
      </w:hyperlink>
      <w:r w:rsidR="00E4242C" w:rsidRPr="00C16F59">
        <w:rPr>
          <w:rFonts w:asciiTheme="majorHAnsi" w:hAnsiTheme="majorHAnsi" w:cs="Arial"/>
          <w:color w:val="000000" w:themeColor="text1"/>
        </w:rPr>
        <w:t xml:space="preserve">  </w:t>
      </w:r>
    </w:p>
    <w:p w14:paraId="5908752D" w14:textId="2FFDE08A" w:rsidR="00E4242C" w:rsidRPr="00C16F59" w:rsidRDefault="00E4242C" w:rsidP="00E4242C">
      <w:pPr>
        <w:pStyle w:val="Body"/>
        <w:numPr>
          <w:ilvl w:val="0"/>
          <w:numId w:val="17"/>
        </w:numPr>
        <w:ind w:left="426"/>
        <w:jc w:val="both"/>
        <w:rPr>
          <w:rFonts w:asciiTheme="majorHAnsi" w:hAnsiTheme="majorHAnsi" w:cs="Arial"/>
          <w:color w:val="000000" w:themeColor="text1"/>
        </w:rPr>
      </w:pPr>
      <w:r w:rsidRPr="00C16F59">
        <w:rPr>
          <w:rFonts w:asciiTheme="majorHAnsi" w:hAnsiTheme="majorHAnsi" w:cs="Arial"/>
          <w:color w:val="000000" w:themeColor="text1"/>
        </w:rPr>
        <w:t>Public Social Assistance Services (PSAS) on local level (for primary social services/prevention)</w:t>
      </w:r>
    </w:p>
    <w:p w14:paraId="4B53F1C6" w14:textId="6D3203EF" w:rsidR="00E4242C" w:rsidRPr="00E4242C" w:rsidRDefault="00E4242C" w:rsidP="00033D5F">
      <w:pPr>
        <w:pStyle w:val="Body"/>
        <w:numPr>
          <w:ilvl w:val="0"/>
          <w:numId w:val="17"/>
        </w:numPr>
        <w:ind w:left="426"/>
        <w:jc w:val="both"/>
        <w:rPr>
          <w:rFonts w:asciiTheme="majorHAnsi" w:hAnsiTheme="majorHAnsi" w:cs="Arial"/>
          <w:color w:val="000000" w:themeColor="text1"/>
        </w:rPr>
      </w:pPr>
      <w:r w:rsidRPr="00E4242C">
        <w:rPr>
          <w:rFonts w:asciiTheme="majorHAnsi" w:hAnsiTheme="majorHAnsi" w:cs="Arial"/>
          <w:color w:val="000000" w:themeColor="text1"/>
        </w:rPr>
        <w:t>European child assistance number (116 111) run by the Child Helpline Association</w:t>
      </w:r>
      <w:r>
        <w:rPr>
          <w:rFonts w:asciiTheme="majorHAnsi" w:hAnsiTheme="majorHAnsi" w:cs="Arial"/>
          <w:color w:val="000000" w:themeColor="text1"/>
        </w:rPr>
        <w:t>.</w:t>
      </w:r>
    </w:p>
    <w:p w14:paraId="36649CAB" w14:textId="77777777" w:rsidR="004E4258" w:rsidRPr="004E4258" w:rsidRDefault="004E4258" w:rsidP="00BC383A">
      <w:pPr>
        <w:pStyle w:val="Body"/>
        <w:spacing w:line="240" w:lineRule="auto"/>
        <w:ind w:left="426"/>
        <w:jc w:val="both"/>
        <w:rPr>
          <w:rFonts w:asciiTheme="majorHAnsi" w:hAnsiTheme="majorHAnsi" w:cs="Arial"/>
          <w:color w:val="FF0000"/>
          <w:sz w:val="24"/>
          <w:szCs w:val="24"/>
        </w:rPr>
      </w:pPr>
    </w:p>
    <w:sectPr w:rsidR="004E4258" w:rsidRPr="004E4258" w:rsidSect="00476B38">
      <w:headerReference w:type="default" r:id="rId18"/>
      <w:footerReference w:type="default" r:id="rId19"/>
      <w:pgSz w:w="11906" w:h="16838" w:code="9"/>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1BC4" w14:textId="77777777" w:rsidR="00363A41" w:rsidRDefault="00363A41">
      <w:r>
        <w:separator/>
      </w:r>
    </w:p>
  </w:endnote>
  <w:endnote w:type="continuationSeparator" w:id="0">
    <w:p w14:paraId="3A8C64C9" w14:textId="77777777" w:rsidR="00363A41" w:rsidRDefault="0036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142382"/>
      <w:docPartObj>
        <w:docPartGallery w:val="Page Numbers (Bottom of Page)"/>
        <w:docPartUnique/>
      </w:docPartObj>
    </w:sdtPr>
    <w:sdtEndPr/>
    <w:sdtContent>
      <w:sdt>
        <w:sdtPr>
          <w:id w:val="1728636285"/>
          <w:docPartObj>
            <w:docPartGallery w:val="Page Numbers (Top of Page)"/>
            <w:docPartUnique/>
          </w:docPartObj>
        </w:sdtPr>
        <w:sdtEndPr/>
        <w:sdtContent>
          <w:p w14:paraId="20F4AECA" w14:textId="1822E945" w:rsidR="00033D5F" w:rsidRDefault="00033D5F">
            <w:pPr>
              <w:pStyle w:val="Footer"/>
              <w:jc w:val="center"/>
            </w:pPr>
            <w:r>
              <w:t xml:space="preserve">Page </w:t>
            </w:r>
            <w:r>
              <w:rPr>
                <w:b/>
                <w:bCs/>
              </w:rPr>
              <w:fldChar w:fldCharType="begin"/>
            </w:r>
            <w:r>
              <w:rPr>
                <w:b/>
                <w:bCs/>
              </w:rPr>
              <w:instrText xml:space="preserve"> PAGE </w:instrText>
            </w:r>
            <w:r>
              <w:rPr>
                <w:b/>
                <w:bCs/>
              </w:rPr>
              <w:fldChar w:fldCharType="separate"/>
            </w:r>
            <w:r w:rsidR="000947B6">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0947B6">
              <w:rPr>
                <w:b/>
                <w:bCs/>
                <w:noProof/>
              </w:rPr>
              <w:t>19</w:t>
            </w:r>
            <w:r>
              <w:rPr>
                <w:b/>
                <w:bCs/>
              </w:rPr>
              <w:fldChar w:fldCharType="end"/>
            </w:r>
          </w:p>
        </w:sdtContent>
      </w:sdt>
    </w:sdtContent>
  </w:sdt>
  <w:p w14:paraId="5CAC1C71" w14:textId="77777777" w:rsidR="00033D5F" w:rsidRDefault="00033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BD732" w14:textId="77777777" w:rsidR="00363A41" w:rsidRDefault="00363A41">
      <w:r>
        <w:separator/>
      </w:r>
    </w:p>
  </w:footnote>
  <w:footnote w:type="continuationSeparator" w:id="0">
    <w:p w14:paraId="76FFD7DD" w14:textId="77777777" w:rsidR="00363A41" w:rsidRDefault="00363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A791" w14:textId="3527E53B" w:rsidR="009D0F26" w:rsidRDefault="009D0F26">
    <w:pPr>
      <w:pStyle w:val="Header"/>
    </w:pPr>
  </w:p>
  <w:p w14:paraId="751B08A9" w14:textId="79B04D48" w:rsidR="009D0F26" w:rsidRDefault="009D0F26" w:rsidP="009D0F26">
    <w:pPr>
      <w:pStyle w:val="Header"/>
      <w:jc w:val="center"/>
    </w:pPr>
    <w:r>
      <w:rPr>
        <w:noProof/>
        <w:lang w:bidi="ar-SA"/>
      </w:rPr>
      <w:drawing>
        <wp:inline distT="0" distB="0" distL="0" distR="0" wp14:anchorId="5691E831" wp14:editId="0DB87D6C">
          <wp:extent cx="1707515" cy="457200"/>
          <wp:effectExtent l="0" t="0" r="6985" b="0"/>
          <wp:docPr id="8" name="Picture 8" descr="C:\Users\Georgiana\AppData\Local\Microsoft\Windows\INetCache\Content.Word\Logo_Teach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iana\AppData\Local\Microsoft\Windows\INetCache\Content.Word\Logo_Teach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53A"/>
    <w:multiLevelType w:val="hybridMultilevel"/>
    <w:tmpl w:val="26FE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75FE"/>
    <w:multiLevelType w:val="hybridMultilevel"/>
    <w:tmpl w:val="E6BC68BE"/>
    <w:styleLink w:val="ImportedStyle2"/>
    <w:lvl w:ilvl="0" w:tplc="B8AAF3C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A4DA1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C496F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49ABE">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6F22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6A815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EDDAE">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C82E8">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EC9DEA">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D2564E"/>
    <w:multiLevelType w:val="hybridMultilevel"/>
    <w:tmpl w:val="E6BC68BE"/>
    <w:numStyleLink w:val="ImportedStyle2"/>
  </w:abstractNum>
  <w:abstractNum w:abstractNumId="3" w15:restartNumberingAfterBreak="0">
    <w:nsid w:val="18B21CAE"/>
    <w:multiLevelType w:val="hybridMultilevel"/>
    <w:tmpl w:val="1CAAF688"/>
    <w:numStyleLink w:val="ImportedStyle1"/>
  </w:abstractNum>
  <w:abstractNum w:abstractNumId="4" w15:restartNumberingAfterBreak="0">
    <w:nsid w:val="18FC258C"/>
    <w:multiLevelType w:val="hybridMultilevel"/>
    <w:tmpl w:val="43FC8162"/>
    <w:lvl w:ilvl="0" w:tplc="04180001">
      <w:start w:val="1"/>
      <w:numFmt w:val="bullet"/>
      <w:lvlText w:val=""/>
      <w:lvlJc w:val="left"/>
      <w:pPr>
        <w:ind w:left="720" w:hanging="360"/>
      </w:pPr>
      <w:rPr>
        <w:rFonts w:ascii="Symbol" w:hAnsi="Symbol" w:hint="default"/>
      </w:rPr>
    </w:lvl>
    <w:lvl w:ilvl="1" w:tplc="0418000F">
      <w:start w:val="1"/>
      <w:numFmt w:val="decimal"/>
      <w:lvlText w:val="%2."/>
      <w:lvlJc w:val="left"/>
      <w:pPr>
        <w:ind w:left="1440" w:hanging="360"/>
      </w:pPr>
      <w:rPr>
        <w:rFonts w:hint="default"/>
        <w:color w:val="00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15B65"/>
    <w:multiLevelType w:val="hybridMultilevel"/>
    <w:tmpl w:val="0ABC2A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49F2AFF"/>
    <w:multiLevelType w:val="hybridMultilevel"/>
    <w:tmpl w:val="7CDA2E3C"/>
    <w:lvl w:ilvl="0" w:tplc="8592A424">
      <w:start w:val="6"/>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70802"/>
    <w:multiLevelType w:val="hybridMultilevel"/>
    <w:tmpl w:val="0F6AC3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9060521"/>
    <w:multiLevelType w:val="hybridMultilevel"/>
    <w:tmpl w:val="A1CA5742"/>
    <w:numStyleLink w:val="ImportedStyle4"/>
  </w:abstractNum>
  <w:abstractNum w:abstractNumId="9" w15:restartNumberingAfterBreak="0">
    <w:nsid w:val="2E4B268C"/>
    <w:multiLevelType w:val="hybridMultilevel"/>
    <w:tmpl w:val="3BCC5AE2"/>
    <w:lvl w:ilvl="0" w:tplc="04180001">
      <w:start w:val="1"/>
      <w:numFmt w:val="bullet"/>
      <w:lvlText w:val=""/>
      <w:lvlJc w:val="left"/>
      <w:pPr>
        <w:ind w:left="720" w:hanging="360"/>
      </w:pPr>
      <w:rPr>
        <w:rFonts w:ascii="Symbol" w:hAnsi="Symbol" w:hint="default"/>
      </w:rPr>
    </w:lvl>
    <w:lvl w:ilvl="1" w:tplc="79427448">
      <w:numFmt w:val="bullet"/>
      <w:lvlText w:val="-"/>
      <w:lvlJc w:val="left"/>
      <w:pPr>
        <w:ind w:left="1440" w:hanging="360"/>
      </w:pPr>
      <w:rPr>
        <w:rFonts w:ascii="Arial" w:eastAsia="Arial Unicode MS" w:hAnsi="Arial" w:cs="Arial" w:hint="default"/>
        <w:color w:val="00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8B5D4F"/>
    <w:multiLevelType w:val="hybridMultilevel"/>
    <w:tmpl w:val="C77C6C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480DD7"/>
    <w:multiLevelType w:val="hybridMultilevel"/>
    <w:tmpl w:val="34AC01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E8E1BEC"/>
    <w:multiLevelType w:val="hybridMultilevel"/>
    <w:tmpl w:val="A1CA5742"/>
    <w:styleLink w:val="ImportedStyle4"/>
    <w:lvl w:ilvl="0" w:tplc="11E2827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08991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0707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12B960">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B09FEE">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E42E7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A0C6A">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06C5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874B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1051A7E"/>
    <w:multiLevelType w:val="hybridMultilevel"/>
    <w:tmpl w:val="1CAAF688"/>
    <w:styleLink w:val="ImportedStyle1"/>
    <w:lvl w:ilvl="0" w:tplc="72E680AE">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2EE85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005A8">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C28B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4597C">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6CF2C">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A9E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B8E32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96E776">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54C32DA"/>
    <w:multiLevelType w:val="hybridMultilevel"/>
    <w:tmpl w:val="28FC9AF8"/>
    <w:styleLink w:val="ImportedStyle5"/>
    <w:lvl w:ilvl="0" w:tplc="C7C45E4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ECE1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781B9C">
      <w:start w:val="1"/>
      <w:numFmt w:val="lowerRoman"/>
      <w:lvlText w:val="%3."/>
      <w:lvlJc w:val="left"/>
      <w:pPr>
        <w:ind w:left="216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CA1B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4C1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600D48">
      <w:start w:val="1"/>
      <w:numFmt w:val="lowerRoman"/>
      <w:lvlText w:val="%6."/>
      <w:lvlJc w:val="left"/>
      <w:pPr>
        <w:ind w:left="432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6CB4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269E1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38419E">
      <w:start w:val="1"/>
      <w:numFmt w:val="lowerRoman"/>
      <w:lvlText w:val="%9."/>
      <w:lvlJc w:val="left"/>
      <w:pPr>
        <w:ind w:left="648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C2E4CA2"/>
    <w:multiLevelType w:val="hybridMultilevel"/>
    <w:tmpl w:val="C0749302"/>
    <w:numStyleLink w:val="ImportedStyle3"/>
  </w:abstractNum>
  <w:abstractNum w:abstractNumId="16" w15:restartNumberingAfterBreak="0">
    <w:nsid w:val="4DB020BD"/>
    <w:multiLevelType w:val="hybridMultilevel"/>
    <w:tmpl w:val="30CA3DD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7CD2240"/>
    <w:multiLevelType w:val="hybridMultilevel"/>
    <w:tmpl w:val="53625C24"/>
    <w:lvl w:ilvl="0" w:tplc="04180001">
      <w:start w:val="1"/>
      <w:numFmt w:val="bullet"/>
      <w:lvlText w:val=""/>
      <w:lvlJc w:val="left"/>
      <w:pPr>
        <w:ind w:left="720" w:hanging="360"/>
      </w:pPr>
      <w:rPr>
        <w:rFonts w:ascii="Symbol" w:hAnsi="Symbol" w:hint="default"/>
      </w:rPr>
    </w:lvl>
    <w:lvl w:ilvl="1" w:tplc="04180015">
      <w:start w:val="1"/>
      <w:numFmt w:val="upperLetter"/>
      <w:lvlText w:val="%2."/>
      <w:lvlJc w:val="left"/>
      <w:pPr>
        <w:ind w:left="1440" w:hanging="360"/>
      </w:pPr>
      <w:rPr>
        <w:rFonts w:hint="default"/>
        <w:color w:val="00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D491582"/>
    <w:multiLevelType w:val="hybridMultilevel"/>
    <w:tmpl w:val="28FC9AF8"/>
    <w:numStyleLink w:val="ImportedStyle5"/>
  </w:abstractNum>
  <w:abstractNum w:abstractNumId="19" w15:restartNumberingAfterBreak="0">
    <w:nsid w:val="5FD06856"/>
    <w:multiLevelType w:val="hybridMultilevel"/>
    <w:tmpl w:val="0B4833C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3005241"/>
    <w:multiLevelType w:val="hybridMultilevel"/>
    <w:tmpl w:val="9DE621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0955D28"/>
    <w:multiLevelType w:val="hybridMultilevel"/>
    <w:tmpl w:val="E13A0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7033A"/>
    <w:multiLevelType w:val="hybridMultilevel"/>
    <w:tmpl w:val="3336F6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1567E4"/>
    <w:multiLevelType w:val="hybridMultilevel"/>
    <w:tmpl w:val="A44EC8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8E663C5"/>
    <w:multiLevelType w:val="hybridMultilevel"/>
    <w:tmpl w:val="049A0468"/>
    <w:lvl w:ilvl="0" w:tplc="87AC3E64">
      <w:numFmt w:val="bullet"/>
      <w:lvlText w:val="-"/>
      <w:lvlJc w:val="left"/>
      <w:pPr>
        <w:ind w:left="720" w:hanging="360"/>
      </w:pPr>
      <w:rPr>
        <w:rFonts w:ascii="Calibri Light" w:eastAsia="Times New Roman"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3410C"/>
    <w:multiLevelType w:val="hybridMultilevel"/>
    <w:tmpl w:val="415E3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C0F5F"/>
    <w:multiLevelType w:val="hybridMultilevel"/>
    <w:tmpl w:val="C0749302"/>
    <w:styleLink w:val="ImportedStyle3"/>
    <w:lvl w:ilvl="0" w:tplc="3078D8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C68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36BE68">
      <w:start w:val="1"/>
      <w:numFmt w:val="lowerRoman"/>
      <w:lvlText w:val="%3."/>
      <w:lvlJc w:val="left"/>
      <w:pPr>
        <w:ind w:left="2160" w:hanging="5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E4D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6E96D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306872">
      <w:start w:val="1"/>
      <w:numFmt w:val="lowerRoman"/>
      <w:lvlText w:val="%6."/>
      <w:lvlJc w:val="left"/>
      <w:pPr>
        <w:ind w:left="4320" w:hanging="5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0EC4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52B3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08D3C2">
      <w:start w:val="1"/>
      <w:numFmt w:val="lowerRoman"/>
      <w:lvlText w:val="%9."/>
      <w:lvlJc w:val="left"/>
      <w:pPr>
        <w:ind w:left="6480" w:hanging="5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3"/>
  </w:num>
  <w:num w:numId="3">
    <w:abstractNumId w:val="1"/>
  </w:num>
  <w:num w:numId="4">
    <w:abstractNumId w:val="2"/>
  </w:num>
  <w:num w:numId="5">
    <w:abstractNumId w:val="26"/>
  </w:num>
  <w:num w:numId="6">
    <w:abstractNumId w:val="15"/>
  </w:num>
  <w:num w:numId="7">
    <w:abstractNumId w:val="12"/>
  </w:num>
  <w:num w:numId="8">
    <w:abstractNumId w:val="8"/>
  </w:num>
  <w:num w:numId="9">
    <w:abstractNumId w:val="15"/>
    <w:lvlOverride w:ilvl="0">
      <w:startOverride w:val="4"/>
    </w:lvlOverride>
  </w:num>
  <w:num w:numId="10">
    <w:abstractNumId w:val="14"/>
  </w:num>
  <w:num w:numId="11">
    <w:abstractNumId w:val="18"/>
  </w:num>
  <w:num w:numId="12">
    <w:abstractNumId w:val="0"/>
  </w:num>
  <w:num w:numId="13">
    <w:abstractNumId w:val="21"/>
  </w:num>
  <w:num w:numId="14">
    <w:abstractNumId w:val="25"/>
  </w:num>
  <w:num w:numId="15">
    <w:abstractNumId w:val="6"/>
  </w:num>
  <w:num w:numId="16">
    <w:abstractNumId w:val="24"/>
  </w:num>
  <w:num w:numId="17">
    <w:abstractNumId w:val="7"/>
  </w:num>
  <w:num w:numId="18">
    <w:abstractNumId w:val="5"/>
  </w:num>
  <w:num w:numId="19">
    <w:abstractNumId w:val="23"/>
  </w:num>
  <w:num w:numId="20">
    <w:abstractNumId w:val="16"/>
  </w:num>
  <w:num w:numId="21">
    <w:abstractNumId w:val="10"/>
  </w:num>
  <w:num w:numId="22">
    <w:abstractNumId w:val="9"/>
  </w:num>
  <w:num w:numId="23">
    <w:abstractNumId w:val="17"/>
  </w:num>
  <w:num w:numId="24">
    <w:abstractNumId w:val="4"/>
  </w:num>
  <w:num w:numId="25">
    <w:abstractNumId w:val="11"/>
  </w:num>
  <w:num w:numId="26">
    <w:abstractNumId w:val="20"/>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CF"/>
    <w:rsid w:val="000326D2"/>
    <w:rsid w:val="00033D5F"/>
    <w:rsid w:val="00033D96"/>
    <w:rsid w:val="00047542"/>
    <w:rsid w:val="000937FB"/>
    <w:rsid w:val="000941B6"/>
    <w:rsid w:val="000947B6"/>
    <w:rsid w:val="000B3141"/>
    <w:rsid w:val="000D466E"/>
    <w:rsid w:val="000D57EE"/>
    <w:rsid w:val="00100481"/>
    <w:rsid w:val="00120DC1"/>
    <w:rsid w:val="0012216E"/>
    <w:rsid w:val="00133E80"/>
    <w:rsid w:val="001404CD"/>
    <w:rsid w:val="00141AE8"/>
    <w:rsid w:val="001514E8"/>
    <w:rsid w:val="00175824"/>
    <w:rsid w:val="001A2195"/>
    <w:rsid w:val="001C026F"/>
    <w:rsid w:val="001C1155"/>
    <w:rsid w:val="001D3483"/>
    <w:rsid w:val="001D60D5"/>
    <w:rsid w:val="001F0C66"/>
    <w:rsid w:val="002031E6"/>
    <w:rsid w:val="00220026"/>
    <w:rsid w:val="002239E8"/>
    <w:rsid w:val="0024475D"/>
    <w:rsid w:val="00280066"/>
    <w:rsid w:val="00292251"/>
    <w:rsid w:val="002B1100"/>
    <w:rsid w:val="002F398E"/>
    <w:rsid w:val="003077CE"/>
    <w:rsid w:val="003253CA"/>
    <w:rsid w:val="0033675D"/>
    <w:rsid w:val="003630CE"/>
    <w:rsid w:val="00363A41"/>
    <w:rsid w:val="00391B68"/>
    <w:rsid w:val="003C5318"/>
    <w:rsid w:val="003C7A0A"/>
    <w:rsid w:val="003D6CF2"/>
    <w:rsid w:val="003E1C2A"/>
    <w:rsid w:val="003F207A"/>
    <w:rsid w:val="003F3AC3"/>
    <w:rsid w:val="003F49DC"/>
    <w:rsid w:val="00414B00"/>
    <w:rsid w:val="0041638B"/>
    <w:rsid w:val="00422AB6"/>
    <w:rsid w:val="00437A02"/>
    <w:rsid w:val="00444E29"/>
    <w:rsid w:val="00473DA5"/>
    <w:rsid w:val="00476B38"/>
    <w:rsid w:val="004863EA"/>
    <w:rsid w:val="00487D5A"/>
    <w:rsid w:val="004B1FE2"/>
    <w:rsid w:val="004C0BAB"/>
    <w:rsid w:val="004C5F66"/>
    <w:rsid w:val="004E4258"/>
    <w:rsid w:val="00501D65"/>
    <w:rsid w:val="00570F03"/>
    <w:rsid w:val="005B0238"/>
    <w:rsid w:val="005D7880"/>
    <w:rsid w:val="005D7E53"/>
    <w:rsid w:val="00614978"/>
    <w:rsid w:val="00636D08"/>
    <w:rsid w:val="00647991"/>
    <w:rsid w:val="00687C50"/>
    <w:rsid w:val="00693969"/>
    <w:rsid w:val="006B0E5C"/>
    <w:rsid w:val="006E0B50"/>
    <w:rsid w:val="0070358E"/>
    <w:rsid w:val="007045DD"/>
    <w:rsid w:val="007229E8"/>
    <w:rsid w:val="00725FB2"/>
    <w:rsid w:val="007420AD"/>
    <w:rsid w:val="007434DD"/>
    <w:rsid w:val="00753A5C"/>
    <w:rsid w:val="007618C4"/>
    <w:rsid w:val="007618F7"/>
    <w:rsid w:val="00765C8F"/>
    <w:rsid w:val="00766B7E"/>
    <w:rsid w:val="007E6F85"/>
    <w:rsid w:val="007F37DD"/>
    <w:rsid w:val="008046EF"/>
    <w:rsid w:val="00807137"/>
    <w:rsid w:val="008461F2"/>
    <w:rsid w:val="008709C0"/>
    <w:rsid w:val="00880F81"/>
    <w:rsid w:val="00886F59"/>
    <w:rsid w:val="00895F28"/>
    <w:rsid w:val="00897D53"/>
    <w:rsid w:val="008B15D2"/>
    <w:rsid w:val="008D6BE4"/>
    <w:rsid w:val="00916A24"/>
    <w:rsid w:val="00921362"/>
    <w:rsid w:val="00956A25"/>
    <w:rsid w:val="00962F18"/>
    <w:rsid w:val="009648EC"/>
    <w:rsid w:val="009939AC"/>
    <w:rsid w:val="009B1641"/>
    <w:rsid w:val="009D0F26"/>
    <w:rsid w:val="00A2283A"/>
    <w:rsid w:val="00A33955"/>
    <w:rsid w:val="00A52B7E"/>
    <w:rsid w:val="00A53D99"/>
    <w:rsid w:val="00A632ED"/>
    <w:rsid w:val="00A67386"/>
    <w:rsid w:val="00A73890"/>
    <w:rsid w:val="00A8279F"/>
    <w:rsid w:val="00A830E9"/>
    <w:rsid w:val="00AB7807"/>
    <w:rsid w:val="00B170CE"/>
    <w:rsid w:val="00B22278"/>
    <w:rsid w:val="00B2463B"/>
    <w:rsid w:val="00B25BD2"/>
    <w:rsid w:val="00B31D79"/>
    <w:rsid w:val="00B36571"/>
    <w:rsid w:val="00B749BE"/>
    <w:rsid w:val="00B75147"/>
    <w:rsid w:val="00B75A4D"/>
    <w:rsid w:val="00BA764A"/>
    <w:rsid w:val="00BC383A"/>
    <w:rsid w:val="00BC3DC0"/>
    <w:rsid w:val="00BE362B"/>
    <w:rsid w:val="00BE3C6E"/>
    <w:rsid w:val="00BE6F20"/>
    <w:rsid w:val="00C16F59"/>
    <w:rsid w:val="00C44300"/>
    <w:rsid w:val="00C462CF"/>
    <w:rsid w:val="00C51523"/>
    <w:rsid w:val="00C83586"/>
    <w:rsid w:val="00C865A9"/>
    <w:rsid w:val="00CD5705"/>
    <w:rsid w:val="00CF16E0"/>
    <w:rsid w:val="00D039D6"/>
    <w:rsid w:val="00D17F32"/>
    <w:rsid w:val="00D23EE2"/>
    <w:rsid w:val="00D41446"/>
    <w:rsid w:val="00D55B31"/>
    <w:rsid w:val="00D61C4E"/>
    <w:rsid w:val="00D8049B"/>
    <w:rsid w:val="00DA6396"/>
    <w:rsid w:val="00DD33CA"/>
    <w:rsid w:val="00DF7D4D"/>
    <w:rsid w:val="00E00480"/>
    <w:rsid w:val="00E14C12"/>
    <w:rsid w:val="00E21492"/>
    <w:rsid w:val="00E25155"/>
    <w:rsid w:val="00E340AC"/>
    <w:rsid w:val="00E4242C"/>
    <w:rsid w:val="00E651CD"/>
    <w:rsid w:val="00E71445"/>
    <w:rsid w:val="00E71F30"/>
    <w:rsid w:val="00EA1C26"/>
    <w:rsid w:val="00F26281"/>
    <w:rsid w:val="00F33BA5"/>
    <w:rsid w:val="00F72896"/>
    <w:rsid w:val="00FB6B69"/>
    <w:rsid w:val="00FC1F1B"/>
    <w:rsid w:val="00FD5662"/>
    <w:rsid w:val="00FD5D9D"/>
    <w:rsid w:val="00FD6C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0BC56"/>
  <w15:docId w15:val="{6DAA40C9-AE02-481D-9EB0-5A3823A1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5705"/>
    <w:rPr>
      <w:sz w:val="24"/>
      <w:szCs w:val="24"/>
    </w:rPr>
  </w:style>
  <w:style w:type="paragraph" w:styleId="Heading1">
    <w:name w:val="heading 1"/>
    <w:basedOn w:val="Normal"/>
    <w:next w:val="Normal"/>
    <w:link w:val="Heading1Char"/>
    <w:uiPriority w:val="9"/>
    <w:qFormat/>
    <w:rsid w:val="00895F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keepLines/>
      <w:spacing w:before="360" w:after="120" w:line="276" w:lineRule="auto"/>
      <w:outlineLvl w:val="1"/>
    </w:pPr>
    <w:rPr>
      <w:rFonts w:ascii="Arial" w:eastAsia="Arial" w:hAnsi="Arial" w:cs="Arial"/>
      <w:color w:val="000000"/>
      <w:sz w:val="32"/>
      <w:szCs w:val="32"/>
      <w:u w:color="000000"/>
    </w:rPr>
  </w:style>
  <w:style w:type="paragraph" w:styleId="Heading4">
    <w:name w:val="heading 4"/>
    <w:next w:val="Body"/>
    <w:pPr>
      <w:keepNext/>
      <w:keepLines/>
      <w:spacing w:before="280" w:after="80" w:line="276" w:lineRule="auto"/>
      <w:outlineLvl w:val="3"/>
    </w:pPr>
    <w:rPr>
      <w:rFonts w:ascii="Arial" w:eastAsia="Arial" w:hAnsi="Arial" w:cs="Arial"/>
      <w:color w:val="666666"/>
      <w:sz w:val="24"/>
      <w:szCs w:val="24"/>
      <w:u w:color="666666"/>
    </w:rPr>
  </w:style>
  <w:style w:type="paragraph" w:styleId="Heading6">
    <w:name w:val="heading 6"/>
    <w:basedOn w:val="Normal"/>
    <w:next w:val="Normal"/>
    <w:link w:val="Heading6Char"/>
    <w:uiPriority w:val="9"/>
    <w:semiHidden/>
    <w:unhideWhenUsed/>
    <w:qFormat/>
    <w:rsid w:val="00A3395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400" w:after="120" w:line="276" w:lineRule="auto"/>
      <w:outlineLvl w:val="0"/>
    </w:pPr>
    <w:rPr>
      <w:rFonts w:ascii="Arial" w:hAnsi="Arial" w:cs="Arial Unicode MS"/>
      <w:color w:val="000000"/>
      <w:sz w:val="40"/>
      <w:szCs w:val="40"/>
      <w:u w:color="000000"/>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1155CC"/>
      <w:u w:val="single" w:color="1155CC"/>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31D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D79"/>
    <w:rPr>
      <w:rFonts w:ascii="Lucida Grande" w:hAnsi="Lucida Grande"/>
      <w:sz w:val="18"/>
      <w:szCs w:val="18"/>
      <w:lang w:val="en-US"/>
    </w:rPr>
  </w:style>
  <w:style w:type="paragraph" w:styleId="Revision">
    <w:name w:val="Revision"/>
    <w:hidden/>
    <w:uiPriority w:val="99"/>
    <w:semiHidden/>
    <w:rsid w:val="00D23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D61C4E"/>
    <w:pPr>
      <w:tabs>
        <w:tab w:val="center" w:pos="4513"/>
        <w:tab w:val="right" w:pos="9026"/>
      </w:tabs>
    </w:pPr>
  </w:style>
  <w:style w:type="character" w:customStyle="1" w:styleId="HeaderChar">
    <w:name w:val="Header Char"/>
    <w:basedOn w:val="DefaultParagraphFont"/>
    <w:link w:val="Header"/>
    <w:uiPriority w:val="99"/>
    <w:rsid w:val="00D61C4E"/>
    <w:rPr>
      <w:sz w:val="24"/>
      <w:szCs w:val="24"/>
    </w:rPr>
  </w:style>
  <w:style w:type="paragraph" w:styleId="Footer">
    <w:name w:val="footer"/>
    <w:basedOn w:val="Normal"/>
    <w:link w:val="FooterChar"/>
    <w:uiPriority w:val="99"/>
    <w:unhideWhenUsed/>
    <w:rsid w:val="00D61C4E"/>
    <w:pPr>
      <w:tabs>
        <w:tab w:val="center" w:pos="4513"/>
        <w:tab w:val="right" w:pos="9026"/>
      </w:tabs>
    </w:pPr>
  </w:style>
  <w:style w:type="character" w:customStyle="1" w:styleId="FooterChar">
    <w:name w:val="Footer Char"/>
    <w:basedOn w:val="DefaultParagraphFont"/>
    <w:link w:val="Footer"/>
    <w:uiPriority w:val="99"/>
    <w:rsid w:val="00D61C4E"/>
    <w:rPr>
      <w:sz w:val="24"/>
      <w:szCs w:val="24"/>
    </w:rPr>
  </w:style>
  <w:style w:type="table" w:customStyle="1" w:styleId="TableGrid1">
    <w:name w:val="Table Grid1"/>
    <w:basedOn w:val="TableNormal"/>
    <w:next w:val="TableGrid"/>
    <w:uiPriority w:val="39"/>
    <w:rsid w:val="003C7A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29E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1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bidi="ar-SA"/>
    </w:rPr>
  </w:style>
  <w:style w:type="paragraph" w:styleId="FootnoteText">
    <w:name w:val="footnote text"/>
    <w:basedOn w:val="Normal"/>
    <w:link w:val="FootnoteTextChar"/>
    <w:uiPriority w:val="99"/>
    <w:semiHidden/>
    <w:unhideWhenUsed/>
    <w:rsid w:val="007F37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bidi="ar-SA"/>
    </w:rPr>
  </w:style>
  <w:style w:type="character" w:customStyle="1" w:styleId="FootnoteTextChar">
    <w:name w:val="Footnote Text Char"/>
    <w:basedOn w:val="DefaultParagraphFont"/>
    <w:link w:val="FootnoteText"/>
    <w:uiPriority w:val="99"/>
    <w:semiHidden/>
    <w:rsid w:val="007F37DD"/>
    <w:rPr>
      <w:rFonts w:asciiTheme="minorHAnsi" w:eastAsiaTheme="minorHAnsi" w:hAnsiTheme="minorHAnsi" w:cstheme="minorBidi"/>
      <w:bdr w:val="none" w:sz="0" w:space="0" w:color="auto"/>
      <w:lang w:bidi="ar-SA"/>
    </w:rPr>
  </w:style>
  <w:style w:type="character" w:styleId="FootnoteReference">
    <w:name w:val="footnote reference"/>
    <w:basedOn w:val="DefaultParagraphFont"/>
    <w:uiPriority w:val="99"/>
    <w:semiHidden/>
    <w:unhideWhenUsed/>
    <w:rsid w:val="007F37DD"/>
    <w:rPr>
      <w:vertAlign w:val="superscript"/>
    </w:rPr>
  </w:style>
  <w:style w:type="character" w:styleId="FollowedHyperlink">
    <w:name w:val="FollowedHyperlink"/>
    <w:basedOn w:val="DefaultParagraphFont"/>
    <w:uiPriority w:val="99"/>
    <w:semiHidden/>
    <w:unhideWhenUsed/>
    <w:rsid w:val="007F37DD"/>
    <w:rPr>
      <w:color w:val="FF00FF" w:themeColor="followedHyperlink"/>
      <w:u w:val="single"/>
    </w:rPr>
  </w:style>
  <w:style w:type="character" w:customStyle="1" w:styleId="Heading1Char">
    <w:name w:val="Heading 1 Char"/>
    <w:basedOn w:val="DefaultParagraphFont"/>
    <w:link w:val="Heading1"/>
    <w:uiPriority w:val="9"/>
    <w:rsid w:val="00895F28"/>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461F2"/>
    <w:rPr>
      <w:b/>
      <w:bCs/>
      <w:sz w:val="20"/>
      <w:szCs w:val="20"/>
    </w:rPr>
  </w:style>
  <w:style w:type="character" w:customStyle="1" w:styleId="CommentSubjectChar">
    <w:name w:val="Comment Subject Char"/>
    <w:basedOn w:val="CommentTextChar"/>
    <w:link w:val="CommentSubject"/>
    <w:uiPriority w:val="99"/>
    <w:semiHidden/>
    <w:rsid w:val="008461F2"/>
    <w:rPr>
      <w:b/>
      <w:bCs/>
      <w:sz w:val="24"/>
      <w:szCs w:val="24"/>
      <w:lang w:val="en-US"/>
    </w:rPr>
  </w:style>
  <w:style w:type="character" w:customStyle="1" w:styleId="shorttext">
    <w:name w:val="short_text"/>
    <w:basedOn w:val="DefaultParagraphFont"/>
    <w:rsid w:val="00F72896"/>
  </w:style>
  <w:style w:type="character" w:customStyle="1" w:styleId="cmg">
    <w:name w:val="cmg"/>
    <w:basedOn w:val="DefaultParagraphFont"/>
    <w:rsid w:val="001404CD"/>
  </w:style>
  <w:style w:type="paragraph" w:customStyle="1" w:styleId="al">
    <w:name w:val="a_l"/>
    <w:basedOn w:val="Normal"/>
    <w:rsid w:val="001404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o-RO" w:eastAsia="ro-RO" w:bidi="ar-SA"/>
    </w:rPr>
  </w:style>
  <w:style w:type="character" w:styleId="SubtleEmphasis">
    <w:name w:val="Subtle Emphasis"/>
    <w:basedOn w:val="DefaultParagraphFont"/>
    <w:uiPriority w:val="19"/>
    <w:qFormat/>
    <w:rsid w:val="00C83586"/>
    <w:rPr>
      <w:i/>
      <w:iCs/>
      <w:color w:val="404040" w:themeColor="text1" w:themeTint="BF"/>
    </w:rPr>
  </w:style>
  <w:style w:type="character" w:customStyle="1" w:styleId="Heading6Char">
    <w:name w:val="Heading 6 Char"/>
    <w:basedOn w:val="DefaultParagraphFont"/>
    <w:link w:val="Heading6"/>
    <w:uiPriority w:val="9"/>
    <w:semiHidden/>
    <w:rsid w:val="00A33955"/>
    <w:rPr>
      <w:rFonts w:asciiTheme="majorHAnsi" w:eastAsiaTheme="majorEastAsia" w:hAnsiTheme="majorHAnsi" w:cstheme="majorBidi"/>
      <w:color w:val="243F60" w:themeColor="accent1" w:themeShade="7F"/>
      <w:sz w:val="24"/>
      <w:szCs w:val="24"/>
    </w:rPr>
  </w:style>
  <w:style w:type="character" w:styleId="IntenseEmphasis">
    <w:name w:val="Intense Emphasis"/>
    <w:basedOn w:val="DefaultParagraphFont"/>
    <w:uiPriority w:val="21"/>
    <w:qFormat/>
    <w:rsid w:val="00F26281"/>
    <w:rPr>
      <w:i/>
      <w:iCs/>
      <w:color w:val="4F81BD" w:themeColor="accent1"/>
    </w:rPr>
  </w:style>
  <w:style w:type="paragraph" w:styleId="HTMLPreformatted">
    <w:name w:val="HTML Preformatted"/>
    <w:basedOn w:val="Normal"/>
    <w:link w:val="HTMLPreformattedChar"/>
    <w:uiPriority w:val="99"/>
    <w:semiHidden/>
    <w:unhideWhenUsed/>
    <w:rsid w:val="006B0E5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bidi="ar-SA"/>
    </w:rPr>
  </w:style>
  <w:style w:type="character" w:customStyle="1" w:styleId="HTMLPreformattedChar">
    <w:name w:val="HTML Preformatted Char"/>
    <w:basedOn w:val="DefaultParagraphFont"/>
    <w:link w:val="HTMLPreformatted"/>
    <w:uiPriority w:val="99"/>
    <w:semiHidden/>
    <w:rsid w:val="006B0E5C"/>
    <w:rPr>
      <w:rFonts w:ascii="Courier New" w:eastAsia="Times New Roman" w:hAnsi="Courier New" w:cs="Courier New"/>
      <w:bdr w:val="none" w:sz="0" w:space="0" w:color="auto"/>
      <w:lang w:bidi="ar-SA"/>
    </w:rPr>
  </w:style>
  <w:style w:type="paragraph" w:styleId="NoSpacing">
    <w:name w:val="No Spacing"/>
    <w:uiPriority w:val="1"/>
    <w:qFormat/>
    <w:rsid w:val="003F49DC"/>
    <w:rPr>
      <w:sz w:val="24"/>
      <w:szCs w:val="24"/>
    </w:rPr>
  </w:style>
  <w:style w:type="paragraph" w:styleId="TOCHeading">
    <w:name w:val="TOC Heading"/>
    <w:basedOn w:val="Heading1"/>
    <w:next w:val="Normal"/>
    <w:uiPriority w:val="39"/>
    <w:unhideWhenUsed/>
    <w:qFormat/>
    <w:rsid w:val="00033D5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bidi="ar-SA"/>
    </w:rPr>
  </w:style>
  <w:style w:type="paragraph" w:styleId="TOC1">
    <w:name w:val="toc 1"/>
    <w:basedOn w:val="Normal"/>
    <w:next w:val="Normal"/>
    <w:autoRedefine/>
    <w:uiPriority w:val="39"/>
    <w:unhideWhenUsed/>
    <w:rsid w:val="00033D5F"/>
    <w:pPr>
      <w:spacing w:after="100"/>
    </w:pPr>
  </w:style>
  <w:style w:type="paragraph" w:styleId="TOC2">
    <w:name w:val="toc 2"/>
    <w:basedOn w:val="Normal"/>
    <w:next w:val="Normal"/>
    <w:autoRedefine/>
    <w:uiPriority w:val="39"/>
    <w:unhideWhenUsed/>
    <w:rsid w:val="00033D5F"/>
    <w:pPr>
      <w:spacing w:after="100"/>
      <w:ind w:left="240"/>
    </w:pPr>
  </w:style>
  <w:style w:type="paragraph" w:styleId="TOC3">
    <w:name w:val="toc 3"/>
    <w:basedOn w:val="Normal"/>
    <w:next w:val="Normal"/>
    <w:autoRedefine/>
    <w:uiPriority w:val="39"/>
    <w:unhideWhenUsed/>
    <w:rsid w:val="00FC1F1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1606">
      <w:bodyDiv w:val="1"/>
      <w:marLeft w:val="0"/>
      <w:marRight w:val="0"/>
      <w:marTop w:val="0"/>
      <w:marBottom w:val="0"/>
      <w:divBdr>
        <w:top w:val="none" w:sz="0" w:space="0" w:color="auto"/>
        <w:left w:val="none" w:sz="0" w:space="0" w:color="auto"/>
        <w:bottom w:val="none" w:sz="0" w:space="0" w:color="auto"/>
        <w:right w:val="none" w:sz="0" w:space="0" w:color="auto"/>
      </w:divBdr>
    </w:div>
    <w:div w:id="336083467">
      <w:bodyDiv w:val="1"/>
      <w:marLeft w:val="0"/>
      <w:marRight w:val="0"/>
      <w:marTop w:val="0"/>
      <w:marBottom w:val="0"/>
      <w:divBdr>
        <w:top w:val="none" w:sz="0" w:space="0" w:color="auto"/>
        <w:left w:val="none" w:sz="0" w:space="0" w:color="auto"/>
        <w:bottom w:val="none" w:sz="0" w:space="0" w:color="auto"/>
        <w:right w:val="none" w:sz="0" w:space="0" w:color="auto"/>
      </w:divBdr>
    </w:div>
    <w:div w:id="491995262">
      <w:bodyDiv w:val="1"/>
      <w:marLeft w:val="0"/>
      <w:marRight w:val="0"/>
      <w:marTop w:val="0"/>
      <w:marBottom w:val="0"/>
      <w:divBdr>
        <w:top w:val="none" w:sz="0" w:space="0" w:color="auto"/>
        <w:left w:val="none" w:sz="0" w:space="0" w:color="auto"/>
        <w:bottom w:val="none" w:sz="0" w:space="0" w:color="auto"/>
        <w:right w:val="none" w:sz="0" w:space="0" w:color="auto"/>
      </w:divBdr>
    </w:div>
    <w:div w:id="806363462">
      <w:bodyDiv w:val="1"/>
      <w:marLeft w:val="0"/>
      <w:marRight w:val="0"/>
      <w:marTop w:val="0"/>
      <w:marBottom w:val="0"/>
      <w:divBdr>
        <w:top w:val="none" w:sz="0" w:space="0" w:color="auto"/>
        <w:left w:val="none" w:sz="0" w:space="0" w:color="auto"/>
        <w:bottom w:val="none" w:sz="0" w:space="0" w:color="auto"/>
        <w:right w:val="none" w:sz="0" w:space="0" w:color="auto"/>
      </w:divBdr>
    </w:div>
    <w:div w:id="875578510">
      <w:bodyDiv w:val="1"/>
      <w:marLeft w:val="0"/>
      <w:marRight w:val="0"/>
      <w:marTop w:val="0"/>
      <w:marBottom w:val="0"/>
      <w:divBdr>
        <w:top w:val="none" w:sz="0" w:space="0" w:color="auto"/>
        <w:left w:val="none" w:sz="0" w:space="0" w:color="auto"/>
        <w:bottom w:val="none" w:sz="0" w:space="0" w:color="auto"/>
        <w:right w:val="none" w:sz="0" w:space="0" w:color="auto"/>
      </w:divBdr>
      <w:divsChild>
        <w:div w:id="1034116276">
          <w:marLeft w:val="0"/>
          <w:marRight w:val="0"/>
          <w:marTop w:val="0"/>
          <w:marBottom w:val="0"/>
          <w:divBdr>
            <w:top w:val="none" w:sz="0" w:space="0" w:color="auto"/>
            <w:left w:val="none" w:sz="0" w:space="0" w:color="auto"/>
            <w:bottom w:val="none" w:sz="0" w:space="0" w:color="auto"/>
            <w:right w:val="none" w:sz="0" w:space="0" w:color="auto"/>
          </w:divBdr>
        </w:div>
        <w:div w:id="224534270">
          <w:marLeft w:val="0"/>
          <w:marRight w:val="0"/>
          <w:marTop w:val="0"/>
          <w:marBottom w:val="0"/>
          <w:divBdr>
            <w:top w:val="none" w:sz="0" w:space="0" w:color="auto"/>
            <w:left w:val="none" w:sz="0" w:space="0" w:color="auto"/>
            <w:bottom w:val="none" w:sz="0" w:space="0" w:color="auto"/>
            <w:right w:val="none" w:sz="0" w:space="0" w:color="auto"/>
          </w:divBdr>
        </w:div>
        <w:div w:id="2139031140">
          <w:marLeft w:val="0"/>
          <w:marRight w:val="0"/>
          <w:marTop w:val="0"/>
          <w:marBottom w:val="0"/>
          <w:divBdr>
            <w:top w:val="none" w:sz="0" w:space="0" w:color="auto"/>
            <w:left w:val="none" w:sz="0" w:space="0" w:color="auto"/>
            <w:bottom w:val="none" w:sz="0" w:space="0" w:color="auto"/>
            <w:right w:val="none" w:sz="0" w:space="0" w:color="auto"/>
          </w:divBdr>
        </w:div>
        <w:div w:id="708335977">
          <w:marLeft w:val="0"/>
          <w:marRight w:val="0"/>
          <w:marTop w:val="0"/>
          <w:marBottom w:val="0"/>
          <w:divBdr>
            <w:top w:val="none" w:sz="0" w:space="0" w:color="auto"/>
            <w:left w:val="none" w:sz="0" w:space="0" w:color="auto"/>
            <w:bottom w:val="none" w:sz="0" w:space="0" w:color="auto"/>
            <w:right w:val="none" w:sz="0" w:space="0" w:color="auto"/>
          </w:divBdr>
        </w:div>
        <w:div w:id="823669884">
          <w:marLeft w:val="0"/>
          <w:marRight w:val="0"/>
          <w:marTop w:val="0"/>
          <w:marBottom w:val="0"/>
          <w:divBdr>
            <w:top w:val="none" w:sz="0" w:space="0" w:color="auto"/>
            <w:left w:val="none" w:sz="0" w:space="0" w:color="auto"/>
            <w:bottom w:val="none" w:sz="0" w:space="0" w:color="auto"/>
            <w:right w:val="none" w:sz="0" w:space="0" w:color="auto"/>
          </w:divBdr>
        </w:div>
        <w:div w:id="586885600">
          <w:marLeft w:val="0"/>
          <w:marRight w:val="0"/>
          <w:marTop w:val="0"/>
          <w:marBottom w:val="0"/>
          <w:divBdr>
            <w:top w:val="none" w:sz="0" w:space="0" w:color="auto"/>
            <w:left w:val="none" w:sz="0" w:space="0" w:color="auto"/>
            <w:bottom w:val="none" w:sz="0" w:space="0" w:color="auto"/>
            <w:right w:val="none" w:sz="0" w:space="0" w:color="auto"/>
          </w:divBdr>
        </w:div>
        <w:div w:id="136068162">
          <w:marLeft w:val="0"/>
          <w:marRight w:val="0"/>
          <w:marTop w:val="0"/>
          <w:marBottom w:val="0"/>
          <w:divBdr>
            <w:top w:val="none" w:sz="0" w:space="0" w:color="auto"/>
            <w:left w:val="none" w:sz="0" w:space="0" w:color="auto"/>
            <w:bottom w:val="none" w:sz="0" w:space="0" w:color="auto"/>
            <w:right w:val="none" w:sz="0" w:space="0" w:color="auto"/>
          </w:divBdr>
        </w:div>
        <w:div w:id="1126894814">
          <w:marLeft w:val="0"/>
          <w:marRight w:val="0"/>
          <w:marTop w:val="0"/>
          <w:marBottom w:val="0"/>
          <w:divBdr>
            <w:top w:val="none" w:sz="0" w:space="0" w:color="auto"/>
            <w:left w:val="none" w:sz="0" w:space="0" w:color="auto"/>
            <w:bottom w:val="none" w:sz="0" w:space="0" w:color="auto"/>
            <w:right w:val="none" w:sz="0" w:space="0" w:color="auto"/>
          </w:divBdr>
        </w:div>
        <w:div w:id="494496873">
          <w:marLeft w:val="0"/>
          <w:marRight w:val="0"/>
          <w:marTop w:val="0"/>
          <w:marBottom w:val="0"/>
          <w:divBdr>
            <w:top w:val="none" w:sz="0" w:space="0" w:color="auto"/>
            <w:left w:val="none" w:sz="0" w:space="0" w:color="auto"/>
            <w:bottom w:val="none" w:sz="0" w:space="0" w:color="auto"/>
            <w:right w:val="none" w:sz="0" w:space="0" w:color="auto"/>
          </w:divBdr>
        </w:div>
        <w:div w:id="410153404">
          <w:marLeft w:val="0"/>
          <w:marRight w:val="0"/>
          <w:marTop w:val="0"/>
          <w:marBottom w:val="0"/>
          <w:divBdr>
            <w:top w:val="none" w:sz="0" w:space="0" w:color="auto"/>
            <w:left w:val="none" w:sz="0" w:space="0" w:color="auto"/>
            <w:bottom w:val="none" w:sz="0" w:space="0" w:color="auto"/>
            <w:right w:val="none" w:sz="0" w:space="0" w:color="auto"/>
          </w:divBdr>
        </w:div>
        <w:div w:id="1870948845">
          <w:marLeft w:val="0"/>
          <w:marRight w:val="0"/>
          <w:marTop w:val="0"/>
          <w:marBottom w:val="0"/>
          <w:divBdr>
            <w:top w:val="none" w:sz="0" w:space="0" w:color="auto"/>
            <w:left w:val="none" w:sz="0" w:space="0" w:color="auto"/>
            <w:bottom w:val="none" w:sz="0" w:space="0" w:color="auto"/>
            <w:right w:val="none" w:sz="0" w:space="0" w:color="auto"/>
          </w:divBdr>
        </w:div>
        <w:div w:id="1371346690">
          <w:marLeft w:val="0"/>
          <w:marRight w:val="0"/>
          <w:marTop w:val="0"/>
          <w:marBottom w:val="0"/>
          <w:divBdr>
            <w:top w:val="none" w:sz="0" w:space="0" w:color="auto"/>
            <w:left w:val="none" w:sz="0" w:space="0" w:color="auto"/>
            <w:bottom w:val="none" w:sz="0" w:space="0" w:color="auto"/>
            <w:right w:val="none" w:sz="0" w:space="0" w:color="auto"/>
          </w:divBdr>
        </w:div>
        <w:div w:id="1224759645">
          <w:marLeft w:val="0"/>
          <w:marRight w:val="0"/>
          <w:marTop w:val="0"/>
          <w:marBottom w:val="0"/>
          <w:divBdr>
            <w:top w:val="none" w:sz="0" w:space="0" w:color="auto"/>
            <w:left w:val="none" w:sz="0" w:space="0" w:color="auto"/>
            <w:bottom w:val="none" w:sz="0" w:space="0" w:color="auto"/>
            <w:right w:val="none" w:sz="0" w:space="0" w:color="auto"/>
          </w:divBdr>
        </w:div>
        <w:div w:id="1783962525">
          <w:marLeft w:val="0"/>
          <w:marRight w:val="0"/>
          <w:marTop w:val="0"/>
          <w:marBottom w:val="0"/>
          <w:divBdr>
            <w:top w:val="none" w:sz="0" w:space="0" w:color="auto"/>
            <w:left w:val="none" w:sz="0" w:space="0" w:color="auto"/>
            <w:bottom w:val="none" w:sz="0" w:space="0" w:color="auto"/>
            <w:right w:val="none" w:sz="0" w:space="0" w:color="auto"/>
          </w:divBdr>
        </w:div>
        <w:div w:id="1516457740">
          <w:marLeft w:val="0"/>
          <w:marRight w:val="0"/>
          <w:marTop w:val="0"/>
          <w:marBottom w:val="0"/>
          <w:divBdr>
            <w:top w:val="none" w:sz="0" w:space="0" w:color="auto"/>
            <w:left w:val="none" w:sz="0" w:space="0" w:color="auto"/>
            <w:bottom w:val="none" w:sz="0" w:space="0" w:color="auto"/>
            <w:right w:val="none" w:sz="0" w:space="0" w:color="auto"/>
          </w:divBdr>
        </w:div>
        <w:div w:id="211815322">
          <w:marLeft w:val="0"/>
          <w:marRight w:val="0"/>
          <w:marTop w:val="0"/>
          <w:marBottom w:val="0"/>
          <w:divBdr>
            <w:top w:val="none" w:sz="0" w:space="0" w:color="auto"/>
            <w:left w:val="none" w:sz="0" w:space="0" w:color="auto"/>
            <w:bottom w:val="none" w:sz="0" w:space="0" w:color="auto"/>
            <w:right w:val="none" w:sz="0" w:space="0" w:color="auto"/>
          </w:divBdr>
        </w:div>
        <w:div w:id="425079380">
          <w:marLeft w:val="0"/>
          <w:marRight w:val="0"/>
          <w:marTop w:val="0"/>
          <w:marBottom w:val="0"/>
          <w:divBdr>
            <w:top w:val="none" w:sz="0" w:space="0" w:color="auto"/>
            <w:left w:val="none" w:sz="0" w:space="0" w:color="auto"/>
            <w:bottom w:val="none" w:sz="0" w:space="0" w:color="auto"/>
            <w:right w:val="none" w:sz="0" w:space="0" w:color="auto"/>
          </w:divBdr>
        </w:div>
        <w:div w:id="1379014662">
          <w:marLeft w:val="0"/>
          <w:marRight w:val="0"/>
          <w:marTop w:val="0"/>
          <w:marBottom w:val="0"/>
          <w:divBdr>
            <w:top w:val="none" w:sz="0" w:space="0" w:color="auto"/>
            <w:left w:val="none" w:sz="0" w:space="0" w:color="auto"/>
            <w:bottom w:val="none" w:sz="0" w:space="0" w:color="auto"/>
            <w:right w:val="none" w:sz="0" w:space="0" w:color="auto"/>
          </w:divBdr>
        </w:div>
        <w:div w:id="573859828">
          <w:marLeft w:val="0"/>
          <w:marRight w:val="0"/>
          <w:marTop w:val="0"/>
          <w:marBottom w:val="0"/>
          <w:divBdr>
            <w:top w:val="none" w:sz="0" w:space="0" w:color="auto"/>
            <w:left w:val="none" w:sz="0" w:space="0" w:color="auto"/>
            <w:bottom w:val="none" w:sz="0" w:space="0" w:color="auto"/>
            <w:right w:val="none" w:sz="0" w:space="0" w:color="auto"/>
          </w:divBdr>
        </w:div>
        <w:div w:id="898783497">
          <w:marLeft w:val="0"/>
          <w:marRight w:val="0"/>
          <w:marTop w:val="0"/>
          <w:marBottom w:val="0"/>
          <w:divBdr>
            <w:top w:val="none" w:sz="0" w:space="0" w:color="auto"/>
            <w:left w:val="none" w:sz="0" w:space="0" w:color="auto"/>
            <w:bottom w:val="none" w:sz="0" w:space="0" w:color="auto"/>
            <w:right w:val="none" w:sz="0" w:space="0" w:color="auto"/>
          </w:divBdr>
        </w:div>
        <w:div w:id="1463420777">
          <w:marLeft w:val="0"/>
          <w:marRight w:val="0"/>
          <w:marTop w:val="0"/>
          <w:marBottom w:val="0"/>
          <w:divBdr>
            <w:top w:val="none" w:sz="0" w:space="0" w:color="auto"/>
            <w:left w:val="none" w:sz="0" w:space="0" w:color="auto"/>
            <w:bottom w:val="none" w:sz="0" w:space="0" w:color="auto"/>
            <w:right w:val="none" w:sz="0" w:space="0" w:color="auto"/>
          </w:divBdr>
        </w:div>
        <w:div w:id="1239943890">
          <w:marLeft w:val="0"/>
          <w:marRight w:val="0"/>
          <w:marTop w:val="0"/>
          <w:marBottom w:val="0"/>
          <w:divBdr>
            <w:top w:val="none" w:sz="0" w:space="0" w:color="auto"/>
            <w:left w:val="none" w:sz="0" w:space="0" w:color="auto"/>
            <w:bottom w:val="none" w:sz="0" w:space="0" w:color="auto"/>
            <w:right w:val="none" w:sz="0" w:space="0" w:color="auto"/>
          </w:divBdr>
        </w:div>
        <w:div w:id="650409168">
          <w:marLeft w:val="0"/>
          <w:marRight w:val="0"/>
          <w:marTop w:val="0"/>
          <w:marBottom w:val="0"/>
          <w:divBdr>
            <w:top w:val="none" w:sz="0" w:space="0" w:color="auto"/>
            <w:left w:val="none" w:sz="0" w:space="0" w:color="auto"/>
            <w:bottom w:val="none" w:sz="0" w:space="0" w:color="auto"/>
            <w:right w:val="none" w:sz="0" w:space="0" w:color="auto"/>
          </w:divBdr>
        </w:div>
        <w:div w:id="2140411553">
          <w:marLeft w:val="0"/>
          <w:marRight w:val="0"/>
          <w:marTop w:val="0"/>
          <w:marBottom w:val="0"/>
          <w:divBdr>
            <w:top w:val="none" w:sz="0" w:space="0" w:color="auto"/>
            <w:left w:val="none" w:sz="0" w:space="0" w:color="auto"/>
            <w:bottom w:val="none" w:sz="0" w:space="0" w:color="auto"/>
            <w:right w:val="none" w:sz="0" w:space="0" w:color="auto"/>
          </w:divBdr>
        </w:div>
        <w:div w:id="495651417">
          <w:marLeft w:val="0"/>
          <w:marRight w:val="0"/>
          <w:marTop w:val="0"/>
          <w:marBottom w:val="0"/>
          <w:divBdr>
            <w:top w:val="none" w:sz="0" w:space="0" w:color="auto"/>
            <w:left w:val="none" w:sz="0" w:space="0" w:color="auto"/>
            <w:bottom w:val="none" w:sz="0" w:space="0" w:color="auto"/>
            <w:right w:val="none" w:sz="0" w:space="0" w:color="auto"/>
          </w:divBdr>
        </w:div>
        <w:div w:id="338315932">
          <w:marLeft w:val="0"/>
          <w:marRight w:val="0"/>
          <w:marTop w:val="0"/>
          <w:marBottom w:val="0"/>
          <w:divBdr>
            <w:top w:val="none" w:sz="0" w:space="0" w:color="auto"/>
            <w:left w:val="none" w:sz="0" w:space="0" w:color="auto"/>
            <w:bottom w:val="none" w:sz="0" w:space="0" w:color="auto"/>
            <w:right w:val="none" w:sz="0" w:space="0" w:color="auto"/>
          </w:divBdr>
        </w:div>
        <w:div w:id="1386103223">
          <w:marLeft w:val="0"/>
          <w:marRight w:val="0"/>
          <w:marTop w:val="0"/>
          <w:marBottom w:val="0"/>
          <w:divBdr>
            <w:top w:val="none" w:sz="0" w:space="0" w:color="auto"/>
            <w:left w:val="none" w:sz="0" w:space="0" w:color="auto"/>
            <w:bottom w:val="none" w:sz="0" w:space="0" w:color="auto"/>
            <w:right w:val="none" w:sz="0" w:space="0" w:color="auto"/>
          </w:divBdr>
        </w:div>
        <w:div w:id="607086731">
          <w:marLeft w:val="0"/>
          <w:marRight w:val="0"/>
          <w:marTop w:val="0"/>
          <w:marBottom w:val="0"/>
          <w:divBdr>
            <w:top w:val="none" w:sz="0" w:space="0" w:color="auto"/>
            <w:left w:val="none" w:sz="0" w:space="0" w:color="auto"/>
            <w:bottom w:val="none" w:sz="0" w:space="0" w:color="auto"/>
            <w:right w:val="none" w:sz="0" w:space="0" w:color="auto"/>
          </w:divBdr>
        </w:div>
        <w:div w:id="1181623375">
          <w:marLeft w:val="0"/>
          <w:marRight w:val="0"/>
          <w:marTop w:val="0"/>
          <w:marBottom w:val="0"/>
          <w:divBdr>
            <w:top w:val="none" w:sz="0" w:space="0" w:color="auto"/>
            <w:left w:val="none" w:sz="0" w:space="0" w:color="auto"/>
            <w:bottom w:val="none" w:sz="0" w:space="0" w:color="auto"/>
            <w:right w:val="none" w:sz="0" w:space="0" w:color="auto"/>
          </w:divBdr>
        </w:div>
        <w:div w:id="201133775">
          <w:marLeft w:val="0"/>
          <w:marRight w:val="0"/>
          <w:marTop w:val="0"/>
          <w:marBottom w:val="0"/>
          <w:divBdr>
            <w:top w:val="none" w:sz="0" w:space="0" w:color="auto"/>
            <w:left w:val="none" w:sz="0" w:space="0" w:color="auto"/>
            <w:bottom w:val="none" w:sz="0" w:space="0" w:color="auto"/>
            <w:right w:val="none" w:sz="0" w:space="0" w:color="auto"/>
          </w:divBdr>
        </w:div>
        <w:div w:id="562836163">
          <w:marLeft w:val="0"/>
          <w:marRight w:val="0"/>
          <w:marTop w:val="0"/>
          <w:marBottom w:val="0"/>
          <w:divBdr>
            <w:top w:val="none" w:sz="0" w:space="0" w:color="auto"/>
            <w:left w:val="none" w:sz="0" w:space="0" w:color="auto"/>
            <w:bottom w:val="none" w:sz="0" w:space="0" w:color="auto"/>
            <w:right w:val="none" w:sz="0" w:space="0" w:color="auto"/>
          </w:divBdr>
        </w:div>
        <w:div w:id="1761364379">
          <w:marLeft w:val="0"/>
          <w:marRight w:val="0"/>
          <w:marTop w:val="0"/>
          <w:marBottom w:val="0"/>
          <w:divBdr>
            <w:top w:val="none" w:sz="0" w:space="0" w:color="auto"/>
            <w:left w:val="none" w:sz="0" w:space="0" w:color="auto"/>
            <w:bottom w:val="none" w:sz="0" w:space="0" w:color="auto"/>
            <w:right w:val="none" w:sz="0" w:space="0" w:color="auto"/>
          </w:divBdr>
        </w:div>
        <w:div w:id="1396707443">
          <w:marLeft w:val="0"/>
          <w:marRight w:val="0"/>
          <w:marTop w:val="0"/>
          <w:marBottom w:val="0"/>
          <w:divBdr>
            <w:top w:val="none" w:sz="0" w:space="0" w:color="auto"/>
            <w:left w:val="none" w:sz="0" w:space="0" w:color="auto"/>
            <w:bottom w:val="none" w:sz="0" w:space="0" w:color="auto"/>
            <w:right w:val="none" w:sz="0" w:space="0" w:color="auto"/>
          </w:divBdr>
        </w:div>
        <w:div w:id="293100171">
          <w:marLeft w:val="0"/>
          <w:marRight w:val="0"/>
          <w:marTop w:val="0"/>
          <w:marBottom w:val="0"/>
          <w:divBdr>
            <w:top w:val="none" w:sz="0" w:space="0" w:color="auto"/>
            <w:left w:val="none" w:sz="0" w:space="0" w:color="auto"/>
            <w:bottom w:val="none" w:sz="0" w:space="0" w:color="auto"/>
            <w:right w:val="none" w:sz="0" w:space="0" w:color="auto"/>
          </w:divBdr>
        </w:div>
        <w:div w:id="611059579">
          <w:marLeft w:val="0"/>
          <w:marRight w:val="0"/>
          <w:marTop w:val="0"/>
          <w:marBottom w:val="0"/>
          <w:divBdr>
            <w:top w:val="none" w:sz="0" w:space="0" w:color="auto"/>
            <w:left w:val="none" w:sz="0" w:space="0" w:color="auto"/>
            <w:bottom w:val="none" w:sz="0" w:space="0" w:color="auto"/>
            <w:right w:val="none" w:sz="0" w:space="0" w:color="auto"/>
          </w:divBdr>
        </w:div>
        <w:div w:id="300811869">
          <w:marLeft w:val="0"/>
          <w:marRight w:val="0"/>
          <w:marTop w:val="0"/>
          <w:marBottom w:val="0"/>
          <w:divBdr>
            <w:top w:val="none" w:sz="0" w:space="0" w:color="auto"/>
            <w:left w:val="none" w:sz="0" w:space="0" w:color="auto"/>
            <w:bottom w:val="none" w:sz="0" w:space="0" w:color="auto"/>
            <w:right w:val="none" w:sz="0" w:space="0" w:color="auto"/>
          </w:divBdr>
        </w:div>
        <w:div w:id="460878128">
          <w:marLeft w:val="0"/>
          <w:marRight w:val="0"/>
          <w:marTop w:val="0"/>
          <w:marBottom w:val="0"/>
          <w:divBdr>
            <w:top w:val="none" w:sz="0" w:space="0" w:color="auto"/>
            <w:left w:val="none" w:sz="0" w:space="0" w:color="auto"/>
            <w:bottom w:val="none" w:sz="0" w:space="0" w:color="auto"/>
            <w:right w:val="none" w:sz="0" w:space="0" w:color="auto"/>
          </w:divBdr>
        </w:div>
        <w:div w:id="1582569709">
          <w:marLeft w:val="0"/>
          <w:marRight w:val="0"/>
          <w:marTop w:val="0"/>
          <w:marBottom w:val="0"/>
          <w:divBdr>
            <w:top w:val="none" w:sz="0" w:space="0" w:color="auto"/>
            <w:left w:val="none" w:sz="0" w:space="0" w:color="auto"/>
            <w:bottom w:val="none" w:sz="0" w:space="0" w:color="auto"/>
            <w:right w:val="none" w:sz="0" w:space="0" w:color="auto"/>
          </w:divBdr>
        </w:div>
        <w:div w:id="1407023497">
          <w:marLeft w:val="0"/>
          <w:marRight w:val="0"/>
          <w:marTop w:val="0"/>
          <w:marBottom w:val="0"/>
          <w:divBdr>
            <w:top w:val="none" w:sz="0" w:space="0" w:color="auto"/>
            <w:left w:val="none" w:sz="0" w:space="0" w:color="auto"/>
            <w:bottom w:val="none" w:sz="0" w:space="0" w:color="auto"/>
            <w:right w:val="none" w:sz="0" w:space="0" w:color="auto"/>
          </w:divBdr>
        </w:div>
        <w:div w:id="989209297">
          <w:marLeft w:val="0"/>
          <w:marRight w:val="0"/>
          <w:marTop w:val="0"/>
          <w:marBottom w:val="0"/>
          <w:divBdr>
            <w:top w:val="none" w:sz="0" w:space="0" w:color="auto"/>
            <w:left w:val="none" w:sz="0" w:space="0" w:color="auto"/>
            <w:bottom w:val="none" w:sz="0" w:space="0" w:color="auto"/>
            <w:right w:val="none" w:sz="0" w:space="0" w:color="auto"/>
          </w:divBdr>
        </w:div>
        <w:div w:id="1246651123">
          <w:marLeft w:val="0"/>
          <w:marRight w:val="0"/>
          <w:marTop w:val="0"/>
          <w:marBottom w:val="0"/>
          <w:divBdr>
            <w:top w:val="none" w:sz="0" w:space="0" w:color="auto"/>
            <w:left w:val="none" w:sz="0" w:space="0" w:color="auto"/>
            <w:bottom w:val="none" w:sz="0" w:space="0" w:color="auto"/>
            <w:right w:val="none" w:sz="0" w:space="0" w:color="auto"/>
          </w:divBdr>
        </w:div>
        <w:div w:id="384062213">
          <w:marLeft w:val="0"/>
          <w:marRight w:val="0"/>
          <w:marTop w:val="0"/>
          <w:marBottom w:val="0"/>
          <w:divBdr>
            <w:top w:val="none" w:sz="0" w:space="0" w:color="auto"/>
            <w:left w:val="none" w:sz="0" w:space="0" w:color="auto"/>
            <w:bottom w:val="none" w:sz="0" w:space="0" w:color="auto"/>
            <w:right w:val="none" w:sz="0" w:space="0" w:color="auto"/>
          </w:divBdr>
        </w:div>
        <w:div w:id="3365781">
          <w:marLeft w:val="0"/>
          <w:marRight w:val="0"/>
          <w:marTop w:val="0"/>
          <w:marBottom w:val="0"/>
          <w:divBdr>
            <w:top w:val="none" w:sz="0" w:space="0" w:color="auto"/>
            <w:left w:val="none" w:sz="0" w:space="0" w:color="auto"/>
            <w:bottom w:val="none" w:sz="0" w:space="0" w:color="auto"/>
            <w:right w:val="none" w:sz="0" w:space="0" w:color="auto"/>
          </w:divBdr>
        </w:div>
        <w:div w:id="2102680918">
          <w:marLeft w:val="0"/>
          <w:marRight w:val="0"/>
          <w:marTop w:val="0"/>
          <w:marBottom w:val="0"/>
          <w:divBdr>
            <w:top w:val="none" w:sz="0" w:space="0" w:color="auto"/>
            <w:left w:val="none" w:sz="0" w:space="0" w:color="auto"/>
            <w:bottom w:val="none" w:sz="0" w:space="0" w:color="auto"/>
            <w:right w:val="none" w:sz="0" w:space="0" w:color="auto"/>
          </w:divBdr>
        </w:div>
        <w:div w:id="1393654314">
          <w:marLeft w:val="0"/>
          <w:marRight w:val="0"/>
          <w:marTop w:val="0"/>
          <w:marBottom w:val="0"/>
          <w:divBdr>
            <w:top w:val="none" w:sz="0" w:space="0" w:color="auto"/>
            <w:left w:val="none" w:sz="0" w:space="0" w:color="auto"/>
            <w:bottom w:val="none" w:sz="0" w:space="0" w:color="auto"/>
            <w:right w:val="none" w:sz="0" w:space="0" w:color="auto"/>
          </w:divBdr>
        </w:div>
        <w:div w:id="1257522057">
          <w:marLeft w:val="0"/>
          <w:marRight w:val="0"/>
          <w:marTop w:val="0"/>
          <w:marBottom w:val="0"/>
          <w:divBdr>
            <w:top w:val="none" w:sz="0" w:space="0" w:color="auto"/>
            <w:left w:val="none" w:sz="0" w:space="0" w:color="auto"/>
            <w:bottom w:val="none" w:sz="0" w:space="0" w:color="auto"/>
            <w:right w:val="none" w:sz="0" w:space="0" w:color="auto"/>
          </w:divBdr>
        </w:div>
        <w:div w:id="1892570614">
          <w:marLeft w:val="0"/>
          <w:marRight w:val="0"/>
          <w:marTop w:val="0"/>
          <w:marBottom w:val="0"/>
          <w:divBdr>
            <w:top w:val="none" w:sz="0" w:space="0" w:color="auto"/>
            <w:left w:val="none" w:sz="0" w:space="0" w:color="auto"/>
            <w:bottom w:val="none" w:sz="0" w:space="0" w:color="auto"/>
            <w:right w:val="none" w:sz="0" w:space="0" w:color="auto"/>
          </w:divBdr>
        </w:div>
        <w:div w:id="1565870211">
          <w:marLeft w:val="0"/>
          <w:marRight w:val="0"/>
          <w:marTop w:val="0"/>
          <w:marBottom w:val="0"/>
          <w:divBdr>
            <w:top w:val="none" w:sz="0" w:space="0" w:color="auto"/>
            <w:left w:val="none" w:sz="0" w:space="0" w:color="auto"/>
            <w:bottom w:val="none" w:sz="0" w:space="0" w:color="auto"/>
            <w:right w:val="none" w:sz="0" w:space="0" w:color="auto"/>
          </w:divBdr>
        </w:div>
        <w:div w:id="1614245823">
          <w:marLeft w:val="0"/>
          <w:marRight w:val="0"/>
          <w:marTop w:val="0"/>
          <w:marBottom w:val="0"/>
          <w:divBdr>
            <w:top w:val="none" w:sz="0" w:space="0" w:color="auto"/>
            <w:left w:val="none" w:sz="0" w:space="0" w:color="auto"/>
            <w:bottom w:val="none" w:sz="0" w:space="0" w:color="auto"/>
            <w:right w:val="none" w:sz="0" w:space="0" w:color="auto"/>
          </w:divBdr>
        </w:div>
        <w:div w:id="195776335">
          <w:marLeft w:val="0"/>
          <w:marRight w:val="0"/>
          <w:marTop w:val="0"/>
          <w:marBottom w:val="0"/>
          <w:divBdr>
            <w:top w:val="none" w:sz="0" w:space="0" w:color="auto"/>
            <w:left w:val="none" w:sz="0" w:space="0" w:color="auto"/>
            <w:bottom w:val="none" w:sz="0" w:space="0" w:color="auto"/>
            <w:right w:val="none" w:sz="0" w:space="0" w:color="auto"/>
          </w:divBdr>
        </w:div>
        <w:div w:id="962807197">
          <w:marLeft w:val="0"/>
          <w:marRight w:val="0"/>
          <w:marTop w:val="0"/>
          <w:marBottom w:val="0"/>
          <w:divBdr>
            <w:top w:val="none" w:sz="0" w:space="0" w:color="auto"/>
            <w:left w:val="none" w:sz="0" w:space="0" w:color="auto"/>
            <w:bottom w:val="none" w:sz="0" w:space="0" w:color="auto"/>
            <w:right w:val="none" w:sz="0" w:space="0" w:color="auto"/>
          </w:divBdr>
        </w:div>
        <w:div w:id="781799777">
          <w:marLeft w:val="0"/>
          <w:marRight w:val="0"/>
          <w:marTop w:val="0"/>
          <w:marBottom w:val="0"/>
          <w:divBdr>
            <w:top w:val="none" w:sz="0" w:space="0" w:color="auto"/>
            <w:left w:val="none" w:sz="0" w:space="0" w:color="auto"/>
            <w:bottom w:val="none" w:sz="0" w:space="0" w:color="auto"/>
            <w:right w:val="none" w:sz="0" w:space="0" w:color="auto"/>
          </w:divBdr>
        </w:div>
        <w:div w:id="169762267">
          <w:marLeft w:val="0"/>
          <w:marRight w:val="0"/>
          <w:marTop w:val="0"/>
          <w:marBottom w:val="0"/>
          <w:divBdr>
            <w:top w:val="none" w:sz="0" w:space="0" w:color="auto"/>
            <w:left w:val="none" w:sz="0" w:space="0" w:color="auto"/>
            <w:bottom w:val="none" w:sz="0" w:space="0" w:color="auto"/>
            <w:right w:val="none" w:sz="0" w:space="0" w:color="auto"/>
          </w:divBdr>
        </w:div>
        <w:div w:id="1311128222">
          <w:marLeft w:val="0"/>
          <w:marRight w:val="0"/>
          <w:marTop w:val="0"/>
          <w:marBottom w:val="0"/>
          <w:divBdr>
            <w:top w:val="none" w:sz="0" w:space="0" w:color="auto"/>
            <w:left w:val="none" w:sz="0" w:space="0" w:color="auto"/>
            <w:bottom w:val="none" w:sz="0" w:space="0" w:color="auto"/>
            <w:right w:val="none" w:sz="0" w:space="0" w:color="auto"/>
          </w:divBdr>
        </w:div>
        <w:div w:id="1656570278">
          <w:marLeft w:val="0"/>
          <w:marRight w:val="0"/>
          <w:marTop w:val="0"/>
          <w:marBottom w:val="0"/>
          <w:divBdr>
            <w:top w:val="none" w:sz="0" w:space="0" w:color="auto"/>
            <w:left w:val="none" w:sz="0" w:space="0" w:color="auto"/>
            <w:bottom w:val="none" w:sz="0" w:space="0" w:color="auto"/>
            <w:right w:val="none" w:sz="0" w:space="0" w:color="auto"/>
          </w:divBdr>
        </w:div>
        <w:div w:id="131335109">
          <w:marLeft w:val="0"/>
          <w:marRight w:val="0"/>
          <w:marTop w:val="0"/>
          <w:marBottom w:val="0"/>
          <w:divBdr>
            <w:top w:val="none" w:sz="0" w:space="0" w:color="auto"/>
            <w:left w:val="none" w:sz="0" w:space="0" w:color="auto"/>
            <w:bottom w:val="none" w:sz="0" w:space="0" w:color="auto"/>
            <w:right w:val="none" w:sz="0" w:space="0" w:color="auto"/>
          </w:divBdr>
        </w:div>
        <w:div w:id="329874737">
          <w:marLeft w:val="0"/>
          <w:marRight w:val="0"/>
          <w:marTop w:val="0"/>
          <w:marBottom w:val="0"/>
          <w:divBdr>
            <w:top w:val="none" w:sz="0" w:space="0" w:color="auto"/>
            <w:left w:val="none" w:sz="0" w:space="0" w:color="auto"/>
            <w:bottom w:val="none" w:sz="0" w:space="0" w:color="auto"/>
            <w:right w:val="none" w:sz="0" w:space="0" w:color="auto"/>
          </w:divBdr>
        </w:div>
        <w:div w:id="1693217105">
          <w:marLeft w:val="0"/>
          <w:marRight w:val="0"/>
          <w:marTop w:val="0"/>
          <w:marBottom w:val="0"/>
          <w:divBdr>
            <w:top w:val="none" w:sz="0" w:space="0" w:color="auto"/>
            <w:left w:val="none" w:sz="0" w:space="0" w:color="auto"/>
            <w:bottom w:val="none" w:sz="0" w:space="0" w:color="auto"/>
            <w:right w:val="none" w:sz="0" w:space="0" w:color="auto"/>
          </w:divBdr>
        </w:div>
        <w:div w:id="1641500025">
          <w:marLeft w:val="0"/>
          <w:marRight w:val="0"/>
          <w:marTop w:val="0"/>
          <w:marBottom w:val="0"/>
          <w:divBdr>
            <w:top w:val="none" w:sz="0" w:space="0" w:color="auto"/>
            <w:left w:val="none" w:sz="0" w:space="0" w:color="auto"/>
            <w:bottom w:val="none" w:sz="0" w:space="0" w:color="auto"/>
            <w:right w:val="none" w:sz="0" w:space="0" w:color="auto"/>
          </w:divBdr>
        </w:div>
        <w:div w:id="685063847">
          <w:marLeft w:val="0"/>
          <w:marRight w:val="0"/>
          <w:marTop w:val="0"/>
          <w:marBottom w:val="0"/>
          <w:divBdr>
            <w:top w:val="none" w:sz="0" w:space="0" w:color="auto"/>
            <w:left w:val="none" w:sz="0" w:space="0" w:color="auto"/>
            <w:bottom w:val="none" w:sz="0" w:space="0" w:color="auto"/>
            <w:right w:val="none" w:sz="0" w:space="0" w:color="auto"/>
          </w:divBdr>
        </w:div>
        <w:div w:id="570123162">
          <w:marLeft w:val="0"/>
          <w:marRight w:val="0"/>
          <w:marTop w:val="0"/>
          <w:marBottom w:val="0"/>
          <w:divBdr>
            <w:top w:val="none" w:sz="0" w:space="0" w:color="auto"/>
            <w:left w:val="none" w:sz="0" w:space="0" w:color="auto"/>
            <w:bottom w:val="none" w:sz="0" w:space="0" w:color="auto"/>
            <w:right w:val="none" w:sz="0" w:space="0" w:color="auto"/>
          </w:divBdr>
        </w:div>
        <w:div w:id="887688027">
          <w:marLeft w:val="0"/>
          <w:marRight w:val="0"/>
          <w:marTop w:val="0"/>
          <w:marBottom w:val="0"/>
          <w:divBdr>
            <w:top w:val="none" w:sz="0" w:space="0" w:color="auto"/>
            <w:left w:val="none" w:sz="0" w:space="0" w:color="auto"/>
            <w:bottom w:val="none" w:sz="0" w:space="0" w:color="auto"/>
            <w:right w:val="none" w:sz="0" w:space="0" w:color="auto"/>
          </w:divBdr>
        </w:div>
        <w:div w:id="621962902">
          <w:marLeft w:val="0"/>
          <w:marRight w:val="0"/>
          <w:marTop w:val="0"/>
          <w:marBottom w:val="0"/>
          <w:divBdr>
            <w:top w:val="none" w:sz="0" w:space="0" w:color="auto"/>
            <w:left w:val="none" w:sz="0" w:space="0" w:color="auto"/>
            <w:bottom w:val="none" w:sz="0" w:space="0" w:color="auto"/>
            <w:right w:val="none" w:sz="0" w:space="0" w:color="auto"/>
          </w:divBdr>
        </w:div>
        <w:div w:id="894589314">
          <w:marLeft w:val="0"/>
          <w:marRight w:val="0"/>
          <w:marTop w:val="0"/>
          <w:marBottom w:val="0"/>
          <w:divBdr>
            <w:top w:val="none" w:sz="0" w:space="0" w:color="auto"/>
            <w:left w:val="none" w:sz="0" w:space="0" w:color="auto"/>
            <w:bottom w:val="none" w:sz="0" w:space="0" w:color="auto"/>
            <w:right w:val="none" w:sz="0" w:space="0" w:color="auto"/>
          </w:divBdr>
        </w:div>
        <w:div w:id="1740908944">
          <w:marLeft w:val="0"/>
          <w:marRight w:val="0"/>
          <w:marTop w:val="0"/>
          <w:marBottom w:val="0"/>
          <w:divBdr>
            <w:top w:val="none" w:sz="0" w:space="0" w:color="auto"/>
            <w:left w:val="none" w:sz="0" w:space="0" w:color="auto"/>
            <w:bottom w:val="none" w:sz="0" w:space="0" w:color="auto"/>
            <w:right w:val="none" w:sz="0" w:space="0" w:color="auto"/>
          </w:divBdr>
        </w:div>
        <w:div w:id="74206134">
          <w:marLeft w:val="0"/>
          <w:marRight w:val="0"/>
          <w:marTop w:val="0"/>
          <w:marBottom w:val="0"/>
          <w:divBdr>
            <w:top w:val="none" w:sz="0" w:space="0" w:color="auto"/>
            <w:left w:val="none" w:sz="0" w:space="0" w:color="auto"/>
            <w:bottom w:val="none" w:sz="0" w:space="0" w:color="auto"/>
            <w:right w:val="none" w:sz="0" w:space="0" w:color="auto"/>
          </w:divBdr>
        </w:div>
        <w:div w:id="488639640">
          <w:marLeft w:val="0"/>
          <w:marRight w:val="0"/>
          <w:marTop w:val="0"/>
          <w:marBottom w:val="0"/>
          <w:divBdr>
            <w:top w:val="none" w:sz="0" w:space="0" w:color="auto"/>
            <w:left w:val="none" w:sz="0" w:space="0" w:color="auto"/>
            <w:bottom w:val="none" w:sz="0" w:space="0" w:color="auto"/>
            <w:right w:val="none" w:sz="0" w:space="0" w:color="auto"/>
          </w:divBdr>
        </w:div>
      </w:divsChild>
    </w:div>
    <w:div w:id="884636559">
      <w:bodyDiv w:val="1"/>
      <w:marLeft w:val="0"/>
      <w:marRight w:val="0"/>
      <w:marTop w:val="0"/>
      <w:marBottom w:val="0"/>
      <w:divBdr>
        <w:top w:val="none" w:sz="0" w:space="0" w:color="auto"/>
        <w:left w:val="none" w:sz="0" w:space="0" w:color="auto"/>
        <w:bottom w:val="none" w:sz="0" w:space="0" w:color="auto"/>
        <w:right w:val="none" w:sz="0" w:space="0" w:color="auto"/>
      </w:divBdr>
    </w:div>
    <w:div w:id="1016883193">
      <w:bodyDiv w:val="1"/>
      <w:marLeft w:val="0"/>
      <w:marRight w:val="0"/>
      <w:marTop w:val="0"/>
      <w:marBottom w:val="0"/>
      <w:divBdr>
        <w:top w:val="none" w:sz="0" w:space="0" w:color="auto"/>
        <w:left w:val="none" w:sz="0" w:space="0" w:color="auto"/>
        <w:bottom w:val="none" w:sz="0" w:space="0" w:color="auto"/>
        <w:right w:val="none" w:sz="0" w:space="0" w:color="auto"/>
      </w:divBdr>
    </w:div>
    <w:div w:id="1081947312">
      <w:bodyDiv w:val="1"/>
      <w:marLeft w:val="0"/>
      <w:marRight w:val="0"/>
      <w:marTop w:val="0"/>
      <w:marBottom w:val="0"/>
      <w:divBdr>
        <w:top w:val="none" w:sz="0" w:space="0" w:color="auto"/>
        <w:left w:val="none" w:sz="0" w:space="0" w:color="auto"/>
        <w:bottom w:val="none" w:sz="0" w:space="0" w:color="auto"/>
        <w:right w:val="none" w:sz="0" w:space="0" w:color="auto"/>
      </w:divBdr>
    </w:div>
    <w:div w:id="1161895278">
      <w:bodyDiv w:val="1"/>
      <w:marLeft w:val="0"/>
      <w:marRight w:val="0"/>
      <w:marTop w:val="0"/>
      <w:marBottom w:val="0"/>
      <w:divBdr>
        <w:top w:val="none" w:sz="0" w:space="0" w:color="auto"/>
        <w:left w:val="none" w:sz="0" w:space="0" w:color="auto"/>
        <w:bottom w:val="none" w:sz="0" w:space="0" w:color="auto"/>
        <w:right w:val="none" w:sz="0" w:space="0" w:color="auto"/>
      </w:divBdr>
      <w:divsChild>
        <w:div w:id="446001023">
          <w:marLeft w:val="0"/>
          <w:marRight w:val="0"/>
          <w:marTop w:val="0"/>
          <w:marBottom w:val="0"/>
          <w:divBdr>
            <w:top w:val="none" w:sz="0" w:space="0" w:color="auto"/>
            <w:left w:val="none" w:sz="0" w:space="0" w:color="auto"/>
            <w:bottom w:val="none" w:sz="0" w:space="0" w:color="auto"/>
            <w:right w:val="none" w:sz="0" w:space="0" w:color="auto"/>
          </w:divBdr>
        </w:div>
        <w:div w:id="76559454">
          <w:marLeft w:val="0"/>
          <w:marRight w:val="0"/>
          <w:marTop w:val="0"/>
          <w:marBottom w:val="0"/>
          <w:divBdr>
            <w:top w:val="none" w:sz="0" w:space="0" w:color="auto"/>
            <w:left w:val="none" w:sz="0" w:space="0" w:color="auto"/>
            <w:bottom w:val="none" w:sz="0" w:space="0" w:color="auto"/>
            <w:right w:val="none" w:sz="0" w:space="0" w:color="auto"/>
          </w:divBdr>
        </w:div>
        <w:div w:id="394351760">
          <w:marLeft w:val="0"/>
          <w:marRight w:val="0"/>
          <w:marTop w:val="0"/>
          <w:marBottom w:val="0"/>
          <w:divBdr>
            <w:top w:val="none" w:sz="0" w:space="0" w:color="auto"/>
            <w:left w:val="none" w:sz="0" w:space="0" w:color="auto"/>
            <w:bottom w:val="none" w:sz="0" w:space="0" w:color="auto"/>
            <w:right w:val="none" w:sz="0" w:space="0" w:color="auto"/>
          </w:divBdr>
        </w:div>
      </w:divsChild>
    </w:div>
    <w:div w:id="1385716155">
      <w:bodyDiv w:val="1"/>
      <w:marLeft w:val="0"/>
      <w:marRight w:val="0"/>
      <w:marTop w:val="0"/>
      <w:marBottom w:val="0"/>
      <w:divBdr>
        <w:top w:val="none" w:sz="0" w:space="0" w:color="auto"/>
        <w:left w:val="none" w:sz="0" w:space="0" w:color="auto"/>
        <w:bottom w:val="none" w:sz="0" w:space="0" w:color="auto"/>
        <w:right w:val="none" w:sz="0" w:space="0" w:color="auto"/>
      </w:divBdr>
    </w:div>
    <w:div w:id="1430658729">
      <w:bodyDiv w:val="1"/>
      <w:marLeft w:val="0"/>
      <w:marRight w:val="0"/>
      <w:marTop w:val="0"/>
      <w:marBottom w:val="0"/>
      <w:divBdr>
        <w:top w:val="none" w:sz="0" w:space="0" w:color="auto"/>
        <w:left w:val="none" w:sz="0" w:space="0" w:color="auto"/>
        <w:bottom w:val="none" w:sz="0" w:space="0" w:color="auto"/>
        <w:right w:val="none" w:sz="0" w:space="0" w:color="auto"/>
      </w:divBdr>
    </w:div>
    <w:div w:id="1438677045">
      <w:bodyDiv w:val="1"/>
      <w:marLeft w:val="0"/>
      <w:marRight w:val="0"/>
      <w:marTop w:val="0"/>
      <w:marBottom w:val="0"/>
      <w:divBdr>
        <w:top w:val="none" w:sz="0" w:space="0" w:color="auto"/>
        <w:left w:val="none" w:sz="0" w:space="0" w:color="auto"/>
        <w:bottom w:val="none" w:sz="0" w:space="0" w:color="auto"/>
        <w:right w:val="none" w:sz="0" w:space="0" w:color="auto"/>
      </w:divBdr>
      <w:divsChild>
        <w:div w:id="1362630707">
          <w:marLeft w:val="0"/>
          <w:marRight w:val="0"/>
          <w:marTop w:val="0"/>
          <w:marBottom w:val="0"/>
          <w:divBdr>
            <w:top w:val="none" w:sz="0" w:space="0" w:color="auto"/>
            <w:left w:val="none" w:sz="0" w:space="0" w:color="auto"/>
            <w:bottom w:val="none" w:sz="0" w:space="0" w:color="auto"/>
            <w:right w:val="none" w:sz="0" w:space="0" w:color="auto"/>
          </w:divBdr>
        </w:div>
        <w:div w:id="1687442113">
          <w:marLeft w:val="0"/>
          <w:marRight w:val="0"/>
          <w:marTop w:val="0"/>
          <w:marBottom w:val="0"/>
          <w:divBdr>
            <w:top w:val="none" w:sz="0" w:space="0" w:color="auto"/>
            <w:left w:val="none" w:sz="0" w:space="0" w:color="auto"/>
            <w:bottom w:val="none" w:sz="0" w:space="0" w:color="auto"/>
            <w:right w:val="none" w:sz="0" w:space="0" w:color="auto"/>
          </w:divBdr>
        </w:div>
        <w:div w:id="1556239591">
          <w:marLeft w:val="0"/>
          <w:marRight w:val="0"/>
          <w:marTop w:val="0"/>
          <w:marBottom w:val="0"/>
          <w:divBdr>
            <w:top w:val="none" w:sz="0" w:space="0" w:color="auto"/>
            <w:left w:val="none" w:sz="0" w:space="0" w:color="auto"/>
            <w:bottom w:val="none" w:sz="0" w:space="0" w:color="auto"/>
            <w:right w:val="none" w:sz="0" w:space="0" w:color="auto"/>
          </w:divBdr>
        </w:div>
        <w:div w:id="902176097">
          <w:marLeft w:val="0"/>
          <w:marRight w:val="0"/>
          <w:marTop w:val="0"/>
          <w:marBottom w:val="0"/>
          <w:divBdr>
            <w:top w:val="none" w:sz="0" w:space="0" w:color="auto"/>
            <w:left w:val="none" w:sz="0" w:space="0" w:color="auto"/>
            <w:bottom w:val="none" w:sz="0" w:space="0" w:color="auto"/>
            <w:right w:val="none" w:sz="0" w:space="0" w:color="auto"/>
          </w:divBdr>
        </w:div>
        <w:div w:id="314839017">
          <w:marLeft w:val="0"/>
          <w:marRight w:val="0"/>
          <w:marTop w:val="0"/>
          <w:marBottom w:val="0"/>
          <w:divBdr>
            <w:top w:val="none" w:sz="0" w:space="0" w:color="auto"/>
            <w:left w:val="none" w:sz="0" w:space="0" w:color="auto"/>
            <w:bottom w:val="none" w:sz="0" w:space="0" w:color="auto"/>
            <w:right w:val="none" w:sz="0" w:space="0" w:color="auto"/>
          </w:divBdr>
        </w:div>
        <w:div w:id="1845776343">
          <w:marLeft w:val="0"/>
          <w:marRight w:val="0"/>
          <w:marTop w:val="0"/>
          <w:marBottom w:val="0"/>
          <w:divBdr>
            <w:top w:val="none" w:sz="0" w:space="0" w:color="auto"/>
            <w:left w:val="none" w:sz="0" w:space="0" w:color="auto"/>
            <w:bottom w:val="none" w:sz="0" w:space="0" w:color="auto"/>
            <w:right w:val="none" w:sz="0" w:space="0" w:color="auto"/>
          </w:divBdr>
        </w:div>
        <w:div w:id="2044355987">
          <w:marLeft w:val="0"/>
          <w:marRight w:val="0"/>
          <w:marTop w:val="0"/>
          <w:marBottom w:val="0"/>
          <w:divBdr>
            <w:top w:val="none" w:sz="0" w:space="0" w:color="auto"/>
            <w:left w:val="none" w:sz="0" w:space="0" w:color="auto"/>
            <w:bottom w:val="none" w:sz="0" w:space="0" w:color="auto"/>
            <w:right w:val="none" w:sz="0" w:space="0" w:color="auto"/>
          </w:divBdr>
        </w:div>
        <w:div w:id="1460411632">
          <w:marLeft w:val="0"/>
          <w:marRight w:val="0"/>
          <w:marTop w:val="0"/>
          <w:marBottom w:val="0"/>
          <w:divBdr>
            <w:top w:val="none" w:sz="0" w:space="0" w:color="auto"/>
            <w:left w:val="none" w:sz="0" w:space="0" w:color="auto"/>
            <w:bottom w:val="none" w:sz="0" w:space="0" w:color="auto"/>
            <w:right w:val="none" w:sz="0" w:space="0" w:color="auto"/>
          </w:divBdr>
        </w:div>
        <w:div w:id="724795283">
          <w:marLeft w:val="0"/>
          <w:marRight w:val="0"/>
          <w:marTop w:val="0"/>
          <w:marBottom w:val="0"/>
          <w:divBdr>
            <w:top w:val="none" w:sz="0" w:space="0" w:color="auto"/>
            <w:left w:val="none" w:sz="0" w:space="0" w:color="auto"/>
            <w:bottom w:val="none" w:sz="0" w:space="0" w:color="auto"/>
            <w:right w:val="none" w:sz="0" w:space="0" w:color="auto"/>
          </w:divBdr>
        </w:div>
        <w:div w:id="1409420392">
          <w:marLeft w:val="0"/>
          <w:marRight w:val="0"/>
          <w:marTop w:val="0"/>
          <w:marBottom w:val="0"/>
          <w:divBdr>
            <w:top w:val="none" w:sz="0" w:space="0" w:color="auto"/>
            <w:left w:val="none" w:sz="0" w:space="0" w:color="auto"/>
            <w:bottom w:val="none" w:sz="0" w:space="0" w:color="auto"/>
            <w:right w:val="none" w:sz="0" w:space="0" w:color="auto"/>
          </w:divBdr>
        </w:div>
        <w:div w:id="2096701753">
          <w:marLeft w:val="0"/>
          <w:marRight w:val="0"/>
          <w:marTop w:val="0"/>
          <w:marBottom w:val="0"/>
          <w:divBdr>
            <w:top w:val="none" w:sz="0" w:space="0" w:color="auto"/>
            <w:left w:val="none" w:sz="0" w:space="0" w:color="auto"/>
            <w:bottom w:val="none" w:sz="0" w:space="0" w:color="auto"/>
            <w:right w:val="none" w:sz="0" w:space="0" w:color="auto"/>
          </w:divBdr>
        </w:div>
        <w:div w:id="520123942">
          <w:marLeft w:val="0"/>
          <w:marRight w:val="0"/>
          <w:marTop w:val="0"/>
          <w:marBottom w:val="0"/>
          <w:divBdr>
            <w:top w:val="none" w:sz="0" w:space="0" w:color="auto"/>
            <w:left w:val="none" w:sz="0" w:space="0" w:color="auto"/>
            <w:bottom w:val="none" w:sz="0" w:space="0" w:color="auto"/>
            <w:right w:val="none" w:sz="0" w:space="0" w:color="auto"/>
          </w:divBdr>
        </w:div>
        <w:div w:id="838808045">
          <w:marLeft w:val="0"/>
          <w:marRight w:val="0"/>
          <w:marTop w:val="0"/>
          <w:marBottom w:val="0"/>
          <w:divBdr>
            <w:top w:val="none" w:sz="0" w:space="0" w:color="auto"/>
            <w:left w:val="none" w:sz="0" w:space="0" w:color="auto"/>
            <w:bottom w:val="none" w:sz="0" w:space="0" w:color="auto"/>
            <w:right w:val="none" w:sz="0" w:space="0" w:color="auto"/>
          </w:divBdr>
        </w:div>
        <w:div w:id="1575121215">
          <w:marLeft w:val="0"/>
          <w:marRight w:val="0"/>
          <w:marTop w:val="0"/>
          <w:marBottom w:val="0"/>
          <w:divBdr>
            <w:top w:val="none" w:sz="0" w:space="0" w:color="auto"/>
            <w:left w:val="none" w:sz="0" w:space="0" w:color="auto"/>
            <w:bottom w:val="none" w:sz="0" w:space="0" w:color="auto"/>
            <w:right w:val="none" w:sz="0" w:space="0" w:color="auto"/>
          </w:divBdr>
        </w:div>
        <w:div w:id="388766511">
          <w:marLeft w:val="0"/>
          <w:marRight w:val="0"/>
          <w:marTop w:val="0"/>
          <w:marBottom w:val="0"/>
          <w:divBdr>
            <w:top w:val="none" w:sz="0" w:space="0" w:color="auto"/>
            <w:left w:val="none" w:sz="0" w:space="0" w:color="auto"/>
            <w:bottom w:val="none" w:sz="0" w:space="0" w:color="auto"/>
            <w:right w:val="none" w:sz="0" w:space="0" w:color="auto"/>
          </w:divBdr>
        </w:div>
        <w:div w:id="1994680882">
          <w:marLeft w:val="0"/>
          <w:marRight w:val="0"/>
          <w:marTop w:val="0"/>
          <w:marBottom w:val="0"/>
          <w:divBdr>
            <w:top w:val="none" w:sz="0" w:space="0" w:color="auto"/>
            <w:left w:val="none" w:sz="0" w:space="0" w:color="auto"/>
            <w:bottom w:val="none" w:sz="0" w:space="0" w:color="auto"/>
            <w:right w:val="none" w:sz="0" w:space="0" w:color="auto"/>
          </w:divBdr>
        </w:div>
        <w:div w:id="407924939">
          <w:marLeft w:val="0"/>
          <w:marRight w:val="0"/>
          <w:marTop w:val="0"/>
          <w:marBottom w:val="0"/>
          <w:divBdr>
            <w:top w:val="none" w:sz="0" w:space="0" w:color="auto"/>
            <w:left w:val="none" w:sz="0" w:space="0" w:color="auto"/>
            <w:bottom w:val="none" w:sz="0" w:space="0" w:color="auto"/>
            <w:right w:val="none" w:sz="0" w:space="0" w:color="auto"/>
          </w:divBdr>
        </w:div>
      </w:divsChild>
    </w:div>
    <w:div w:id="1899395876">
      <w:bodyDiv w:val="1"/>
      <w:marLeft w:val="0"/>
      <w:marRight w:val="0"/>
      <w:marTop w:val="0"/>
      <w:marBottom w:val="0"/>
      <w:divBdr>
        <w:top w:val="none" w:sz="0" w:space="0" w:color="auto"/>
        <w:left w:val="none" w:sz="0" w:space="0" w:color="auto"/>
        <w:bottom w:val="none" w:sz="0" w:space="0" w:color="auto"/>
        <w:right w:val="none" w:sz="0" w:space="0" w:color="auto"/>
      </w:divBdr>
    </w:div>
    <w:div w:id="1915241522">
      <w:bodyDiv w:val="1"/>
      <w:marLeft w:val="0"/>
      <w:marRight w:val="0"/>
      <w:marTop w:val="0"/>
      <w:marBottom w:val="0"/>
      <w:divBdr>
        <w:top w:val="none" w:sz="0" w:space="0" w:color="auto"/>
        <w:left w:val="none" w:sz="0" w:space="0" w:color="auto"/>
        <w:bottom w:val="none" w:sz="0" w:space="0" w:color="auto"/>
        <w:right w:val="none" w:sz="0" w:space="0" w:color="auto"/>
      </w:divBdr>
    </w:div>
    <w:div w:id="1957636388">
      <w:bodyDiv w:val="1"/>
      <w:marLeft w:val="0"/>
      <w:marRight w:val="0"/>
      <w:marTop w:val="0"/>
      <w:marBottom w:val="0"/>
      <w:divBdr>
        <w:top w:val="none" w:sz="0" w:space="0" w:color="auto"/>
        <w:left w:val="none" w:sz="0" w:space="0" w:color="auto"/>
        <w:bottom w:val="none" w:sz="0" w:space="0" w:color="auto"/>
        <w:right w:val="none" w:sz="0" w:space="0" w:color="auto"/>
      </w:divBdr>
    </w:div>
    <w:div w:id="2072189064">
      <w:bodyDiv w:val="1"/>
      <w:marLeft w:val="0"/>
      <w:marRight w:val="0"/>
      <w:marTop w:val="0"/>
      <w:marBottom w:val="0"/>
      <w:divBdr>
        <w:top w:val="none" w:sz="0" w:space="0" w:color="auto"/>
        <w:left w:val="none" w:sz="0" w:space="0" w:color="auto"/>
        <w:bottom w:val="none" w:sz="0" w:space="0" w:color="auto"/>
        <w:right w:val="none" w:sz="0" w:space="0" w:color="auto"/>
      </w:divBdr>
    </w:div>
    <w:div w:id="210097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org/esa/socdev/unpfii/documents/CRC.GC.C.11_EN.pdf" TargetMode="External"/><Relationship Id="rId13" Type="http://schemas.openxmlformats.org/officeDocument/2006/relationships/hyperlink" Target="https://lege5.ro/Gratuit/gmytmnrtgi/legea-nr-217-2003-pentru-prevenirea-si-combaterea-violentei-in-famil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tie.just.ro/Public/DetaliiDocument/125150" TargetMode="External"/><Relationship Id="rId17" Type="http://schemas.openxmlformats.org/officeDocument/2006/relationships/hyperlink" Target="http://www.copii.ro/activitate/institutii-la-nivel-local/contacte-dgaspc/" TargetMode="External"/><Relationship Id="rId2" Type="http://schemas.openxmlformats.org/officeDocument/2006/relationships/numbering" Target="numbering.xml"/><Relationship Id="rId16" Type="http://schemas.openxmlformats.org/officeDocument/2006/relationships/hyperlink" Target="http://www.ifrc.org/PageFiles/53517/Canadian%20RC%20Ten%20Steps%20to%20Creating%20Safe%20Environments%20for%20Children%20and%20Yout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onjv/legea-nr-272-2004-privind-protectia-si-promovarea-drepturilor-copilului" TargetMode="External"/><Relationship Id="rId5" Type="http://schemas.openxmlformats.org/officeDocument/2006/relationships/webSettings" Target="webSettings.xml"/><Relationship Id="rId15" Type="http://schemas.openxmlformats.org/officeDocument/2006/relationships/hyperlink" Target="https://www.keepingchildrensafe.org.uk/" TargetMode="External"/><Relationship Id="rId10" Type="http://schemas.openxmlformats.org/officeDocument/2006/relationships/hyperlink" Target="mailto:protectiacopilului@teachforromania.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achforromania.org/cine-suntem/valori/" TargetMode="External"/><Relationship Id="rId14" Type="http://schemas.openxmlformats.org/officeDocument/2006/relationships/hyperlink" Target="http://www.mmuncii.ro/j33/images/Documente/Familie/2016/StrategyVol1RO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67DD-CFA4-420B-AEBC-3ADC969E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19</Pages>
  <Words>7228</Words>
  <Characters>41205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Donkov</dc:creator>
  <cp:lastModifiedBy>Adriana</cp:lastModifiedBy>
  <cp:revision>25</cp:revision>
  <cp:lastPrinted>2018-05-25T14:21:00Z</cp:lastPrinted>
  <dcterms:created xsi:type="dcterms:W3CDTF">2018-06-23T19:37:00Z</dcterms:created>
  <dcterms:modified xsi:type="dcterms:W3CDTF">2018-06-28T18:51:00Z</dcterms:modified>
</cp:coreProperties>
</file>